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27869" w14:textId="77777777" w:rsidR="00AF7FE8" w:rsidRDefault="00AF7FE8" w:rsidP="00AF7FE8"/>
    <w:tbl>
      <w:tblPr>
        <w:tblW w:w="1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633"/>
        <w:gridCol w:w="496"/>
        <w:gridCol w:w="596"/>
        <w:gridCol w:w="596"/>
        <w:gridCol w:w="740"/>
        <w:gridCol w:w="674"/>
        <w:gridCol w:w="829"/>
        <w:gridCol w:w="534"/>
        <w:gridCol w:w="568"/>
        <w:gridCol w:w="518"/>
        <w:gridCol w:w="532"/>
        <w:gridCol w:w="585"/>
        <w:gridCol w:w="538"/>
        <w:gridCol w:w="541"/>
        <w:gridCol w:w="665"/>
        <w:gridCol w:w="535"/>
        <w:gridCol w:w="541"/>
        <w:gridCol w:w="525"/>
        <w:gridCol w:w="608"/>
      </w:tblGrid>
      <w:tr w:rsidR="00AF7FE8" w:rsidRPr="00DF7D01" w14:paraId="5491CC13" w14:textId="77777777" w:rsidTr="000C32D1">
        <w:trPr>
          <w:trHeight w:val="381"/>
        </w:trPr>
        <w:tc>
          <w:tcPr>
            <w:tcW w:w="14520" w:type="dxa"/>
            <w:gridSpan w:val="20"/>
            <w:tcBorders>
              <w:top w:val="double" w:sz="6" w:space="0" w:color="434343"/>
              <w:left w:val="double" w:sz="6" w:space="0" w:color="434343"/>
              <w:bottom w:val="double" w:sz="6" w:space="0" w:color="434343"/>
              <w:right w:val="single" w:sz="4" w:space="0" w:color="000000"/>
            </w:tcBorders>
            <w:shd w:val="clear" w:color="F3F3F3" w:fill="F3F3F3"/>
            <w:vAlign w:val="center"/>
            <w:hideMark/>
          </w:tcPr>
          <w:p w14:paraId="5FB241C3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Modernização da Biblioteca Carolina Maria de Jesus</w:t>
            </w:r>
          </w:p>
        </w:tc>
      </w:tr>
      <w:tr w:rsidR="00AF7FE8" w:rsidRPr="00DF7D01" w14:paraId="35D2969A" w14:textId="77777777" w:rsidTr="000C32D1">
        <w:trPr>
          <w:trHeight w:val="390"/>
        </w:trPr>
        <w:tc>
          <w:tcPr>
            <w:tcW w:w="1300" w:type="dxa"/>
            <w:vMerge w:val="restart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  <w:hideMark/>
          </w:tcPr>
          <w:p w14:paraId="784EE6DD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de Trabalho</w:t>
            </w:r>
          </w:p>
        </w:tc>
        <w:tc>
          <w:tcPr>
            <w:tcW w:w="2788" w:type="dxa"/>
            <w:vMerge w:val="restart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  <w:hideMark/>
          </w:tcPr>
          <w:p w14:paraId="05FBB70E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Atividades</w:t>
            </w:r>
          </w:p>
        </w:tc>
        <w:tc>
          <w:tcPr>
            <w:tcW w:w="10432" w:type="dxa"/>
            <w:gridSpan w:val="18"/>
            <w:tcBorders>
              <w:top w:val="double" w:sz="6" w:space="0" w:color="434343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  <w:hideMark/>
          </w:tcPr>
          <w:p w14:paraId="24AA56D9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Meses</w:t>
            </w:r>
          </w:p>
        </w:tc>
      </w:tr>
      <w:tr w:rsidR="00AF7FE8" w:rsidRPr="00DF7D01" w14:paraId="2999A271" w14:textId="77777777" w:rsidTr="000C32D1">
        <w:trPr>
          <w:trHeight w:val="300"/>
        </w:trPr>
        <w:tc>
          <w:tcPr>
            <w:tcW w:w="1300" w:type="dxa"/>
            <w:vMerge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vAlign w:val="center"/>
            <w:hideMark/>
          </w:tcPr>
          <w:p w14:paraId="6AE86EA1" w14:textId="77777777" w:rsidR="00AF7FE8" w:rsidRPr="00DF7D01" w:rsidRDefault="00AF7FE8" w:rsidP="000C32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88" w:type="dxa"/>
            <w:vMerge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vAlign w:val="center"/>
            <w:hideMark/>
          </w:tcPr>
          <w:p w14:paraId="71E90AC6" w14:textId="77777777" w:rsidR="00AF7FE8" w:rsidRPr="00DF7D01" w:rsidRDefault="00AF7FE8" w:rsidP="000C32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144F4A8A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40EB464E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1CF504B1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7EC1B26B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67E6B4F2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18B88E58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542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7B39850E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68B2680A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1F4E2E83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53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155B1A21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630622DA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7D73EE3E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54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6387B3B0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680547D1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541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2DA117CF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54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181B35D8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66ED6A8B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3D1D56D9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</w:tr>
      <w:tr w:rsidR="00AF7FE8" w:rsidRPr="00A96799" w14:paraId="72C25326" w14:textId="77777777" w:rsidTr="000C32D1">
        <w:trPr>
          <w:trHeight w:val="615"/>
        </w:trPr>
        <w:tc>
          <w:tcPr>
            <w:tcW w:w="1300" w:type="dxa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</w:tcPr>
          <w:p w14:paraId="05F99A34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</w:tcPr>
          <w:p w14:paraId="539D6580" w14:textId="77777777" w:rsidR="00AF7FE8" w:rsidRPr="00DF7D01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584BCA92" w14:textId="77777777" w:rsidR="00AF7FE8" w:rsidRPr="00A96799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6EA73288" w14:textId="77777777" w:rsidR="00AF7FE8" w:rsidRPr="00A96799" w:rsidRDefault="00AF7FE8" w:rsidP="000C3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Abril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1F4A700A" w14:textId="77777777" w:rsidR="00AF7FE8" w:rsidRPr="00A96799" w:rsidRDefault="00AF7FE8" w:rsidP="000C3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Maio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05B8E104" w14:textId="77777777" w:rsidR="00AF7FE8" w:rsidRPr="00A96799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Junho</w:t>
            </w:r>
          </w:p>
        </w:tc>
        <w:tc>
          <w:tcPr>
            <w:tcW w:w="674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209CFE78" w14:textId="77777777" w:rsidR="00AF7FE8" w:rsidRPr="00A96799" w:rsidRDefault="00AF7FE8" w:rsidP="000C3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Julho</w:t>
            </w:r>
          </w:p>
        </w:tc>
        <w:tc>
          <w:tcPr>
            <w:tcW w:w="829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41DAF4EB" w14:textId="77777777" w:rsidR="00AF7FE8" w:rsidRPr="00A96799" w:rsidRDefault="00AF7FE8" w:rsidP="000C3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Agosto</w:t>
            </w:r>
          </w:p>
        </w:tc>
        <w:tc>
          <w:tcPr>
            <w:tcW w:w="542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07F2C579" w14:textId="77777777" w:rsidR="00AF7FE8" w:rsidRPr="00A96799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Set</w:t>
            </w: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078E6E3B" w14:textId="77777777" w:rsidR="00AF7FE8" w:rsidRPr="00A96799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</w:t>
            </w:r>
          </w:p>
        </w:tc>
        <w:tc>
          <w:tcPr>
            <w:tcW w:w="518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7E27748B" w14:textId="77777777" w:rsidR="00AF7FE8" w:rsidRPr="00A96799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4AAEF1A8" w14:textId="77777777" w:rsidR="00AF7FE8" w:rsidRPr="00A96799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Dez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347988EF" w14:textId="77777777" w:rsidR="00AF7FE8" w:rsidRPr="00A96799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  <w:t>Jan</w:t>
            </w:r>
          </w:p>
          <w:p w14:paraId="3586F691" w14:textId="77777777" w:rsidR="00AF7FE8" w:rsidRPr="00A96799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  <w:t xml:space="preserve">2026 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15ADE5EE" w14:textId="77777777" w:rsidR="00AF7FE8" w:rsidRPr="00A96799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Fev</w:t>
            </w:r>
            <w:proofErr w:type="spellEnd"/>
          </w:p>
        </w:tc>
        <w:tc>
          <w:tcPr>
            <w:tcW w:w="54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4B5A995A" w14:textId="77777777" w:rsidR="00AF7FE8" w:rsidRPr="00A96799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6DB9ECE1" w14:textId="77777777" w:rsidR="00AF7FE8" w:rsidRPr="00A96799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Abril</w:t>
            </w:r>
          </w:p>
        </w:tc>
        <w:tc>
          <w:tcPr>
            <w:tcW w:w="541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10C1761E" w14:textId="77777777" w:rsidR="00AF7FE8" w:rsidRPr="00A96799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</w:t>
            </w:r>
          </w:p>
        </w:tc>
        <w:tc>
          <w:tcPr>
            <w:tcW w:w="54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68DD1278" w14:textId="77777777" w:rsidR="00AF7FE8" w:rsidRPr="00A96799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Jun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041A80EE" w14:textId="77777777" w:rsidR="00AF7FE8" w:rsidRPr="00A96799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</w:t>
            </w:r>
          </w:p>
        </w:tc>
        <w:tc>
          <w:tcPr>
            <w:tcW w:w="61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07D0DD31" w14:textId="77777777" w:rsidR="00AF7FE8" w:rsidRPr="00A96799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Ago</w:t>
            </w:r>
            <w:proofErr w:type="spellEnd"/>
          </w:p>
        </w:tc>
      </w:tr>
    </w:tbl>
    <w:p w14:paraId="260850FE" w14:textId="77777777" w:rsidR="00AF7FE8" w:rsidRDefault="00AF7FE8"/>
    <w:tbl>
      <w:tblPr>
        <w:tblW w:w="14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2164"/>
        <w:gridCol w:w="10999"/>
      </w:tblGrid>
      <w:tr w:rsidR="00AF7FE8" w:rsidRPr="00581E56" w14:paraId="71C8AC14" w14:textId="77777777" w:rsidTr="00554722">
        <w:trPr>
          <w:trHeight w:val="298"/>
        </w:trPr>
        <w:tc>
          <w:tcPr>
            <w:tcW w:w="1415" w:type="dxa"/>
            <w:tcBorders>
              <w:top w:val="double" w:sz="6" w:space="0" w:color="434343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auto" w:fill="FFC000"/>
            <w:vAlign w:val="center"/>
            <w:hideMark/>
          </w:tcPr>
          <w:p w14:paraId="4400A305" w14:textId="3CE6C622" w:rsidR="00AF7FE8" w:rsidRPr="005D0AE7" w:rsidRDefault="00DC38F7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D0A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Pré-</w:t>
            </w:r>
            <w:r w:rsidR="00AF7FE8" w:rsidRPr="005D0A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Produção</w:t>
            </w:r>
          </w:p>
        </w:tc>
        <w:tc>
          <w:tcPr>
            <w:tcW w:w="2164" w:type="dxa"/>
            <w:tcBorders>
              <w:top w:val="double" w:sz="6" w:space="0" w:color="434343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FCC99"/>
            <w:vAlign w:val="center"/>
            <w:hideMark/>
          </w:tcPr>
          <w:p w14:paraId="677AC3C4" w14:textId="7EB824B9" w:rsidR="00AF7FE8" w:rsidRPr="005D0AE7" w:rsidRDefault="00DD445B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D0A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Reuniões de Alinhamento </w:t>
            </w:r>
          </w:p>
        </w:tc>
        <w:tc>
          <w:tcPr>
            <w:tcW w:w="10999" w:type="dxa"/>
            <w:tcBorders>
              <w:top w:val="double" w:sz="6" w:space="0" w:color="434343"/>
              <w:left w:val="nil"/>
              <w:bottom w:val="double" w:sz="6" w:space="0" w:color="434343"/>
              <w:right w:val="double" w:sz="6" w:space="0" w:color="434343"/>
            </w:tcBorders>
            <w:shd w:val="clear" w:color="FFE391" w:fill="FFE391"/>
            <w:vAlign w:val="center"/>
            <w:hideMark/>
          </w:tcPr>
          <w:p w14:paraId="6BB524F2" w14:textId="77777777" w:rsidR="00AF7FE8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F574397" w14:textId="77777777" w:rsidR="00AF7FE8" w:rsidRPr="00581E56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AF7FE8" w:rsidRPr="00581E56" w14:paraId="1CFF16BC" w14:textId="77777777" w:rsidTr="00955982">
        <w:trPr>
          <w:trHeight w:val="3011"/>
        </w:trPr>
        <w:tc>
          <w:tcPr>
            <w:tcW w:w="1415" w:type="dxa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auto" w:fill="FFC000"/>
            <w:vAlign w:val="center"/>
            <w:hideMark/>
          </w:tcPr>
          <w:p w14:paraId="3A7E6C42" w14:textId="220EF543" w:rsidR="00AF7FE8" w:rsidRPr="005D0AE7" w:rsidRDefault="00DC38F7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D0A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Pré-</w:t>
            </w:r>
            <w:r w:rsidR="00AF7FE8" w:rsidRPr="005D0A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Produção</w:t>
            </w:r>
          </w:p>
        </w:tc>
        <w:tc>
          <w:tcPr>
            <w:tcW w:w="2164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FCC99"/>
            <w:vAlign w:val="center"/>
            <w:hideMark/>
          </w:tcPr>
          <w:p w14:paraId="53B180D7" w14:textId="77777777" w:rsidR="00DF12CA" w:rsidRPr="005D0AE7" w:rsidRDefault="00DD445B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D0A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Contratação de equipe</w:t>
            </w:r>
          </w:p>
          <w:p w14:paraId="1F0BF685" w14:textId="22D54542" w:rsidR="00AF7FE8" w:rsidRPr="00C8534E" w:rsidRDefault="00C8534E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D0AE7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  <w:t>10/06 – 23/06</w:t>
            </w:r>
            <w:r w:rsidR="00DD445B" w:rsidRPr="00C8534E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0999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  <w:hideMark/>
          </w:tcPr>
          <w:p w14:paraId="33D06826" w14:textId="77777777" w:rsidR="00DF12CA" w:rsidRDefault="00DF12CA" w:rsidP="00F11F03">
            <w:pPr>
              <w:spacing w:after="0" w:line="240" w:lineRule="auto"/>
            </w:pPr>
          </w:p>
          <w:p w14:paraId="757DD8E3" w14:textId="124673AD" w:rsidR="0070080E" w:rsidRPr="00B948ED" w:rsidRDefault="00470D2A" w:rsidP="00F11F03">
            <w:pPr>
              <w:spacing w:after="0" w:line="240" w:lineRule="auto"/>
              <w:rPr>
                <w:b/>
                <w:bCs/>
                <w:u w:val="single"/>
              </w:rPr>
            </w:pPr>
            <w:r w:rsidRPr="00B948ED">
              <w:rPr>
                <w:b/>
                <w:bCs/>
                <w:u w:val="single"/>
              </w:rPr>
              <w:t xml:space="preserve">Juliana </w:t>
            </w:r>
            <w:r w:rsidR="00E93E4B" w:rsidRPr="00B948ED">
              <w:rPr>
                <w:b/>
                <w:bCs/>
                <w:u w:val="single"/>
              </w:rPr>
              <w:t>– Auxiliar</w:t>
            </w:r>
          </w:p>
          <w:p w14:paraId="366DBEB3" w14:textId="4F209528" w:rsidR="00A430E8" w:rsidRDefault="00B5154B" w:rsidP="00F11F03">
            <w:pPr>
              <w:spacing w:after="0" w:line="240" w:lineRule="auto"/>
            </w:pPr>
            <w:hyperlink r:id="rId5" w:history="1">
              <w:r w:rsidRPr="009F5725">
                <w:rPr>
                  <w:rStyle w:val="Hyperlink"/>
                </w:rPr>
                <w:t>jujurodriguesolive@gmail.com</w:t>
              </w:r>
            </w:hyperlink>
            <w:r>
              <w:t xml:space="preserve"> </w:t>
            </w:r>
          </w:p>
          <w:p w14:paraId="4A36967F" w14:textId="3D3EB9D9" w:rsidR="00B5154B" w:rsidRDefault="00B5154B" w:rsidP="00F11F03">
            <w:pPr>
              <w:spacing w:after="0" w:line="240" w:lineRule="auto"/>
            </w:pPr>
            <w:r>
              <w:t>11-94161-</w:t>
            </w:r>
            <w:r w:rsidR="001C7B5F">
              <w:t>0239</w:t>
            </w:r>
          </w:p>
          <w:p w14:paraId="47D7A217" w14:textId="77777777" w:rsidR="00F11F03" w:rsidRDefault="00F11F03" w:rsidP="00F11F03">
            <w:pPr>
              <w:spacing w:after="0" w:line="240" w:lineRule="auto"/>
            </w:pPr>
          </w:p>
          <w:p w14:paraId="5F112759" w14:textId="2B5AB5E6" w:rsidR="000B592A" w:rsidRPr="000B592A" w:rsidRDefault="000B592A" w:rsidP="00F11F03">
            <w:pPr>
              <w:spacing w:after="0" w:line="240" w:lineRule="auto"/>
              <w:rPr>
                <w:b/>
                <w:bCs/>
                <w:color w:val="000000" w:themeColor="text1"/>
                <w:u w:val="single"/>
              </w:rPr>
            </w:pPr>
            <w:r w:rsidRPr="000B592A">
              <w:rPr>
                <w:b/>
                <w:bCs/>
                <w:color w:val="000000" w:themeColor="text1"/>
                <w:u w:val="single"/>
              </w:rPr>
              <w:t xml:space="preserve">Período de Prestação de Serviços </w:t>
            </w:r>
          </w:p>
          <w:p w14:paraId="2E95A5EB" w14:textId="77777777" w:rsidR="000B592A" w:rsidRDefault="000B592A" w:rsidP="00F11F03">
            <w:pPr>
              <w:spacing w:after="0" w:line="240" w:lineRule="auto"/>
              <w:rPr>
                <w:b/>
                <w:bCs/>
                <w:u w:val="single"/>
              </w:rPr>
            </w:pPr>
          </w:p>
          <w:p w14:paraId="652633F7" w14:textId="0E09DADD" w:rsidR="00F11F03" w:rsidRPr="000B592A" w:rsidRDefault="00F11F03" w:rsidP="000B592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u w:val="single"/>
              </w:rPr>
            </w:pPr>
            <w:r w:rsidRPr="000B592A">
              <w:rPr>
                <w:b/>
                <w:bCs/>
                <w:u w:val="single"/>
              </w:rPr>
              <w:t xml:space="preserve">1º Período: </w:t>
            </w:r>
            <w:r w:rsidR="00990B31">
              <w:rPr>
                <w:b/>
                <w:bCs/>
                <w:u w:val="single"/>
              </w:rPr>
              <w:t>01/07 – 08/08</w:t>
            </w:r>
          </w:p>
          <w:p w14:paraId="4FE8EEC7" w14:textId="77777777" w:rsidR="00DA3593" w:rsidRPr="00DA3593" w:rsidRDefault="00E93E4B" w:rsidP="00F11F03">
            <w:pPr>
              <w:spacing w:after="0" w:line="240" w:lineRule="auto"/>
              <w:rPr>
                <w:color w:val="000000" w:themeColor="text1"/>
              </w:rPr>
            </w:pPr>
            <w:r w:rsidRPr="001C7B5F">
              <w:rPr>
                <w:color w:val="000000" w:themeColor="text1"/>
              </w:rPr>
              <w:t>R</w:t>
            </w:r>
            <w:r w:rsidR="00470D2A" w:rsidRPr="001C7B5F">
              <w:rPr>
                <w:color w:val="000000" w:themeColor="text1"/>
              </w:rPr>
              <w:t>emanejamento de acervo</w:t>
            </w:r>
            <w:r w:rsidR="00786AEB">
              <w:rPr>
                <w:color w:val="000000" w:themeColor="text1"/>
              </w:rPr>
              <w:t xml:space="preserve"> / Organização da ordenação dos itens / </w:t>
            </w:r>
            <w:r w:rsidR="00DA3593" w:rsidRPr="00DA3593">
              <w:rPr>
                <w:color w:val="000000" w:themeColor="text1"/>
              </w:rPr>
              <w:t>Higienização superficial dos exemplares</w:t>
            </w:r>
          </w:p>
          <w:p w14:paraId="01BE7AB3" w14:textId="481D7FED" w:rsidR="00912329" w:rsidRDefault="00912329" w:rsidP="00F11F03">
            <w:pPr>
              <w:spacing w:after="0" w:line="240" w:lineRule="auto"/>
              <w:rPr>
                <w:color w:val="000000" w:themeColor="text1"/>
              </w:rPr>
            </w:pPr>
          </w:p>
          <w:p w14:paraId="00FB69FB" w14:textId="75AD281E" w:rsidR="00912329" w:rsidRPr="000B592A" w:rsidRDefault="00912329" w:rsidP="000B592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color w:val="000000" w:themeColor="text1"/>
                <w:u w:val="single"/>
              </w:rPr>
            </w:pPr>
            <w:r w:rsidRPr="000B592A">
              <w:rPr>
                <w:b/>
                <w:bCs/>
                <w:color w:val="000000" w:themeColor="text1"/>
                <w:u w:val="single"/>
              </w:rPr>
              <w:t xml:space="preserve">2º Período: </w:t>
            </w:r>
            <w:r w:rsidR="00D323E4">
              <w:rPr>
                <w:b/>
                <w:bCs/>
                <w:color w:val="000000" w:themeColor="text1"/>
                <w:u w:val="single"/>
              </w:rPr>
              <w:t xml:space="preserve">01/09 </w:t>
            </w:r>
            <w:r w:rsidR="00955982">
              <w:rPr>
                <w:b/>
                <w:bCs/>
                <w:color w:val="000000" w:themeColor="text1"/>
                <w:u w:val="single"/>
              </w:rPr>
              <w:t xml:space="preserve">– 23/09 </w:t>
            </w:r>
          </w:p>
          <w:p w14:paraId="592FABA4" w14:textId="51CEAE24" w:rsidR="00E93E4B" w:rsidRPr="001C7B5F" w:rsidRDefault="00E93E4B" w:rsidP="00F11F03">
            <w:pPr>
              <w:spacing w:after="0" w:line="240" w:lineRule="auto"/>
              <w:rPr>
                <w:color w:val="000000" w:themeColor="text1"/>
              </w:rPr>
            </w:pPr>
            <w:r w:rsidRPr="001C7B5F">
              <w:rPr>
                <w:color w:val="000000" w:themeColor="text1"/>
              </w:rPr>
              <w:t xml:space="preserve">Reacomodação dos exemplares nas estantes novas </w:t>
            </w:r>
          </w:p>
          <w:p w14:paraId="526237AF" w14:textId="77777777" w:rsidR="00AF7FE8" w:rsidRPr="00581E56" w:rsidRDefault="00AF7FE8" w:rsidP="0095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AF7FE8" w:rsidRPr="00581E56" w14:paraId="02D533E5" w14:textId="77777777" w:rsidTr="00554722">
        <w:trPr>
          <w:trHeight w:val="615"/>
        </w:trPr>
        <w:tc>
          <w:tcPr>
            <w:tcW w:w="1415" w:type="dxa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auto" w:fill="FFC000"/>
            <w:vAlign w:val="center"/>
            <w:hideMark/>
          </w:tcPr>
          <w:p w14:paraId="0117DBD4" w14:textId="66F4AE53" w:rsidR="00AF7FE8" w:rsidRPr="005D0AE7" w:rsidRDefault="00DC38F7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D0A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Pré-</w:t>
            </w:r>
            <w:r w:rsidR="00AF7FE8" w:rsidRPr="005D0A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Produção</w:t>
            </w:r>
          </w:p>
        </w:tc>
        <w:tc>
          <w:tcPr>
            <w:tcW w:w="2164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FCC99"/>
            <w:vAlign w:val="center"/>
            <w:hideMark/>
          </w:tcPr>
          <w:p w14:paraId="309FF48F" w14:textId="77777777" w:rsidR="00AF7FE8" w:rsidRPr="005D0AE7" w:rsidRDefault="00C10526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D0A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Contato participantes das atividades </w:t>
            </w:r>
          </w:p>
          <w:p w14:paraId="0B5909F8" w14:textId="5F0F331F" w:rsidR="00B948ED" w:rsidRPr="00581E56" w:rsidRDefault="00B948ED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999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  <w:hideMark/>
          </w:tcPr>
          <w:p w14:paraId="71E01A2D" w14:textId="77777777" w:rsidR="00AF7FE8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D5926B3" w14:textId="76D9DF80" w:rsidR="00AF7FE8" w:rsidRDefault="00B12F42" w:rsidP="0095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Zélia Produção:</w:t>
            </w:r>
            <w:r w:rsidR="00B948E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9D3CB6" w:rsidRPr="004123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10/06 a </w:t>
            </w:r>
            <w:r w:rsidR="004123DC" w:rsidRPr="004123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23/06</w:t>
            </w:r>
            <w:r w:rsidR="004123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  <w:p w14:paraId="55EF75CA" w14:textId="77777777" w:rsidR="009D3CB6" w:rsidRDefault="009D3CB6" w:rsidP="0095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03FC710" w14:textId="77777777" w:rsidR="009D3CB6" w:rsidRPr="00B948ED" w:rsidRDefault="009D3CB6" w:rsidP="009D3CB6">
            <w:pPr>
              <w:spacing w:after="0" w:line="240" w:lineRule="auto"/>
              <w:rPr>
                <w:b/>
                <w:bCs/>
                <w:u w:val="single"/>
              </w:rPr>
            </w:pPr>
            <w:r w:rsidRPr="00B948ED">
              <w:rPr>
                <w:b/>
                <w:bCs/>
                <w:u w:val="single"/>
              </w:rPr>
              <w:t>Juliana – Auxiliar</w:t>
            </w:r>
          </w:p>
          <w:p w14:paraId="09C4A3FB" w14:textId="77777777" w:rsidR="009D3CB6" w:rsidRDefault="009D3CB6" w:rsidP="009D3CB6">
            <w:pPr>
              <w:spacing w:after="0" w:line="240" w:lineRule="auto"/>
            </w:pPr>
            <w:hyperlink r:id="rId6" w:history="1">
              <w:r w:rsidRPr="009F5725">
                <w:rPr>
                  <w:rStyle w:val="Hyperlink"/>
                </w:rPr>
                <w:t>jujurodriguesolive@gmail.com</w:t>
              </w:r>
            </w:hyperlink>
            <w:r>
              <w:t xml:space="preserve"> </w:t>
            </w:r>
          </w:p>
          <w:p w14:paraId="57D38EA0" w14:textId="77777777" w:rsidR="009D3CB6" w:rsidRDefault="009D3CB6" w:rsidP="009D3CB6">
            <w:pPr>
              <w:spacing w:after="0" w:line="240" w:lineRule="auto"/>
            </w:pPr>
            <w:r>
              <w:t>11-94161-0239</w:t>
            </w:r>
          </w:p>
          <w:p w14:paraId="6DB1FCE5" w14:textId="77777777" w:rsidR="009D3CB6" w:rsidRDefault="009D3CB6" w:rsidP="009559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02E63F1" w14:textId="77777777" w:rsidR="00AF7FE8" w:rsidRDefault="00AF7FE8" w:rsidP="00B12F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EBCCFE5" w14:textId="77777777" w:rsidR="00AF7FE8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C8058A3" w14:textId="77777777" w:rsidR="00AF7FE8" w:rsidRPr="00581E56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AF7FE8" w:rsidRPr="00581E56" w14:paraId="7197E7D8" w14:textId="77777777" w:rsidTr="00554722">
        <w:trPr>
          <w:trHeight w:val="615"/>
        </w:trPr>
        <w:tc>
          <w:tcPr>
            <w:tcW w:w="1415" w:type="dxa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auto" w:fill="FFC000"/>
            <w:vAlign w:val="center"/>
            <w:hideMark/>
          </w:tcPr>
          <w:p w14:paraId="48348107" w14:textId="2989AF75" w:rsidR="00AF7FE8" w:rsidRPr="005D0AE7" w:rsidRDefault="00DC38F7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D0A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Pré-</w:t>
            </w:r>
            <w:r w:rsidR="00AF7FE8" w:rsidRPr="005D0A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Produção</w:t>
            </w:r>
          </w:p>
        </w:tc>
        <w:tc>
          <w:tcPr>
            <w:tcW w:w="2164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FCC99"/>
            <w:vAlign w:val="center"/>
            <w:hideMark/>
          </w:tcPr>
          <w:p w14:paraId="2B5C5B18" w14:textId="77777777" w:rsidR="00AF7FE8" w:rsidRPr="004123DC" w:rsidRDefault="00C10526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123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Contratação fornecedores </w:t>
            </w:r>
          </w:p>
          <w:p w14:paraId="2146C329" w14:textId="6E80FB5D" w:rsidR="00B948ED" w:rsidRPr="00B948ED" w:rsidRDefault="00B948ED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948ED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  <w:t xml:space="preserve">10/06 – 23/06 </w:t>
            </w:r>
          </w:p>
        </w:tc>
        <w:tc>
          <w:tcPr>
            <w:tcW w:w="10999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  <w:hideMark/>
          </w:tcPr>
          <w:p w14:paraId="32B9CFAA" w14:textId="77777777" w:rsidR="00AF7FE8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8A68F19" w14:textId="77777777" w:rsidR="00B12F42" w:rsidRDefault="00B12F42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D608972" w14:textId="4644F340" w:rsidR="00AF7FE8" w:rsidRDefault="00B12F42" w:rsidP="003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Data: </w:t>
            </w:r>
            <w:r w:rsidR="00651D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11/ 06 a </w:t>
            </w:r>
            <w:r w:rsidR="000A5C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19/06</w:t>
            </w:r>
          </w:p>
          <w:p w14:paraId="2925E47E" w14:textId="77777777" w:rsidR="000A5C32" w:rsidRDefault="000A5C32" w:rsidP="003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78503AD" w14:textId="1CBB6D6D" w:rsidR="00B12F42" w:rsidRDefault="00B12F42" w:rsidP="003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gramStart"/>
            <w:r w:rsidRPr="004475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Biccateca</w:t>
            </w:r>
            <w:r w:rsidR="00A775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-</w:t>
            </w:r>
            <w:proofErr w:type="gramEnd"/>
            <w:r w:rsidR="00A775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Rose </w:t>
            </w:r>
            <w:r w:rsidR="00DB58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Lucila </w:t>
            </w:r>
          </w:p>
          <w:p w14:paraId="04CD2D80" w14:textId="5FD52D3D" w:rsidR="00DB587A" w:rsidRDefault="0044755D" w:rsidP="003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</w:t>
            </w:r>
            <w:r w:rsidR="00DB58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e-mail: </w:t>
            </w:r>
            <w:hyperlink r:id="rId7" w:history="1">
              <w:r w:rsidR="009405FD" w:rsidRPr="00412BBC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:lang w:eastAsia="pt-BR"/>
                  <w14:ligatures w14:val="none"/>
                </w:rPr>
                <w:t>rose@dimark.com.br</w:t>
              </w:r>
            </w:hyperlink>
          </w:p>
          <w:p w14:paraId="4CAD4DDA" w14:textId="54E6CAD3" w:rsidR="009405FD" w:rsidRDefault="0044755D" w:rsidP="003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</w:t>
            </w:r>
            <w:r w:rsidR="008969F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11-</w:t>
            </w:r>
            <w:r w:rsidR="005268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97377-3291</w:t>
            </w:r>
          </w:p>
          <w:p w14:paraId="4BDDD9A3" w14:textId="77777777" w:rsidR="00526852" w:rsidRDefault="00526852" w:rsidP="003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47C14BF" w14:textId="3B360669" w:rsidR="00526852" w:rsidRDefault="00526852" w:rsidP="003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4755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Sistema de Segurança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4E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–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4E495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Caio Luiz da Silva </w:t>
            </w:r>
          </w:p>
          <w:p w14:paraId="58D229E6" w14:textId="010CC74D" w:rsidR="0044755D" w:rsidRDefault="0044755D" w:rsidP="003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                                   e-mail:</w:t>
            </w:r>
            <w:r w:rsidR="009473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hyperlink r:id="rId8" w:history="1">
              <w:r w:rsidR="009473A0" w:rsidRPr="00412BBC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:lang w:eastAsia="pt-BR"/>
                  <w14:ligatures w14:val="none"/>
                </w:rPr>
                <w:t>comercial@rfidbrasil.com</w:t>
              </w:r>
            </w:hyperlink>
            <w:r w:rsidR="009473A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  <w:p w14:paraId="08EDD5DE" w14:textId="77777777" w:rsidR="004E4952" w:rsidRDefault="004E4952" w:rsidP="003709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B85A858" w14:textId="77777777" w:rsidR="00AF7FE8" w:rsidRPr="00581E56" w:rsidRDefault="00AF7FE8" w:rsidP="000C32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3659B075" w14:textId="77777777" w:rsidR="00AF7FE8" w:rsidRDefault="00AF7FE8"/>
    <w:p w14:paraId="27843440" w14:textId="77777777" w:rsidR="00AF7FE8" w:rsidRDefault="00AF7FE8"/>
    <w:p w14:paraId="329037A7" w14:textId="77777777" w:rsidR="00AF7FE8" w:rsidRDefault="00AF7FE8"/>
    <w:p w14:paraId="0FA21F96" w14:textId="77777777" w:rsidR="009F00F5" w:rsidRDefault="009F00F5"/>
    <w:p w14:paraId="47A6ADD6" w14:textId="77777777" w:rsidR="009F00F5" w:rsidRDefault="009F00F5"/>
    <w:p w14:paraId="063E2D34" w14:textId="77777777" w:rsidR="009F00F5" w:rsidRDefault="009F00F5"/>
    <w:p w14:paraId="5DE07C18" w14:textId="77777777" w:rsidR="009F00F5" w:rsidRDefault="009F00F5"/>
    <w:p w14:paraId="58252AFB" w14:textId="77777777" w:rsidR="009F00F5" w:rsidRDefault="009F00F5"/>
    <w:p w14:paraId="746DF629" w14:textId="77777777" w:rsidR="009F00F5" w:rsidRDefault="009F00F5"/>
    <w:p w14:paraId="69DEFA31" w14:textId="77777777" w:rsidR="009F00F5" w:rsidRDefault="009F00F5"/>
    <w:p w14:paraId="37D54030" w14:textId="77777777" w:rsidR="009F00F5" w:rsidRDefault="009F00F5"/>
    <w:p w14:paraId="6FD669CD" w14:textId="77777777" w:rsidR="009F00F5" w:rsidRDefault="009F00F5"/>
    <w:p w14:paraId="678F7A87" w14:textId="77777777" w:rsidR="009F00F5" w:rsidRDefault="009F00F5"/>
    <w:p w14:paraId="265EAA2D" w14:textId="77777777" w:rsidR="009F00F5" w:rsidRDefault="009F00F5"/>
    <w:p w14:paraId="48D9BFDA" w14:textId="77777777" w:rsidR="00AF7FE8" w:rsidRDefault="00AF7FE8"/>
    <w:p w14:paraId="3174FCC5" w14:textId="77777777" w:rsidR="00AF7FE8" w:rsidRDefault="00AF7FE8"/>
    <w:p w14:paraId="1579A4BF" w14:textId="77777777" w:rsidR="00581E56" w:rsidRDefault="00581E56">
      <w:bookmarkStart w:id="0" w:name="_Hlk200373825"/>
    </w:p>
    <w:tbl>
      <w:tblPr>
        <w:tblW w:w="14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633"/>
        <w:gridCol w:w="496"/>
        <w:gridCol w:w="596"/>
        <w:gridCol w:w="596"/>
        <w:gridCol w:w="740"/>
        <w:gridCol w:w="674"/>
        <w:gridCol w:w="829"/>
        <w:gridCol w:w="534"/>
        <w:gridCol w:w="568"/>
        <w:gridCol w:w="518"/>
        <w:gridCol w:w="532"/>
        <w:gridCol w:w="585"/>
        <w:gridCol w:w="538"/>
        <w:gridCol w:w="541"/>
        <w:gridCol w:w="665"/>
        <w:gridCol w:w="535"/>
        <w:gridCol w:w="541"/>
        <w:gridCol w:w="525"/>
        <w:gridCol w:w="608"/>
      </w:tblGrid>
      <w:tr w:rsidR="00581E56" w:rsidRPr="00DF7D01" w14:paraId="797BE6CF" w14:textId="77777777" w:rsidTr="00827D15">
        <w:trPr>
          <w:trHeight w:val="381"/>
        </w:trPr>
        <w:tc>
          <w:tcPr>
            <w:tcW w:w="14520" w:type="dxa"/>
            <w:gridSpan w:val="20"/>
            <w:tcBorders>
              <w:top w:val="double" w:sz="6" w:space="0" w:color="434343"/>
              <w:left w:val="double" w:sz="6" w:space="0" w:color="434343"/>
              <w:bottom w:val="double" w:sz="6" w:space="0" w:color="434343"/>
              <w:right w:val="single" w:sz="4" w:space="0" w:color="000000"/>
            </w:tcBorders>
            <w:shd w:val="clear" w:color="F3F3F3" w:fill="F3F3F3"/>
            <w:vAlign w:val="center"/>
            <w:hideMark/>
          </w:tcPr>
          <w:p w14:paraId="37D4CAFC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Modernização da Biblioteca Carolina Maria de Jesus</w:t>
            </w:r>
          </w:p>
        </w:tc>
      </w:tr>
      <w:tr w:rsidR="00581E56" w:rsidRPr="00DF7D01" w14:paraId="7CE74AA1" w14:textId="77777777" w:rsidTr="00581E56">
        <w:trPr>
          <w:trHeight w:val="390"/>
        </w:trPr>
        <w:tc>
          <w:tcPr>
            <w:tcW w:w="1300" w:type="dxa"/>
            <w:vMerge w:val="restart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  <w:hideMark/>
          </w:tcPr>
          <w:p w14:paraId="21528C10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Etapa de Trabalho</w:t>
            </w:r>
          </w:p>
        </w:tc>
        <w:tc>
          <w:tcPr>
            <w:tcW w:w="2788" w:type="dxa"/>
            <w:vMerge w:val="restart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  <w:hideMark/>
          </w:tcPr>
          <w:p w14:paraId="76D3F4D6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Atividades</w:t>
            </w:r>
          </w:p>
        </w:tc>
        <w:tc>
          <w:tcPr>
            <w:tcW w:w="10432" w:type="dxa"/>
            <w:gridSpan w:val="18"/>
            <w:tcBorders>
              <w:top w:val="double" w:sz="6" w:space="0" w:color="434343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  <w:hideMark/>
          </w:tcPr>
          <w:p w14:paraId="3C64AA55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Meses</w:t>
            </w:r>
          </w:p>
        </w:tc>
      </w:tr>
      <w:tr w:rsidR="00581E56" w:rsidRPr="00DF7D01" w14:paraId="53E0E2EB" w14:textId="77777777" w:rsidTr="00AF7FE8">
        <w:trPr>
          <w:trHeight w:val="300"/>
        </w:trPr>
        <w:tc>
          <w:tcPr>
            <w:tcW w:w="1300" w:type="dxa"/>
            <w:vMerge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vAlign w:val="center"/>
            <w:hideMark/>
          </w:tcPr>
          <w:p w14:paraId="5026F4D4" w14:textId="77777777" w:rsidR="00581E56" w:rsidRPr="00DF7D01" w:rsidRDefault="00581E56" w:rsidP="00827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88" w:type="dxa"/>
            <w:vMerge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vAlign w:val="center"/>
            <w:hideMark/>
          </w:tcPr>
          <w:p w14:paraId="018B4A0D" w14:textId="77777777" w:rsidR="00581E56" w:rsidRPr="00DF7D01" w:rsidRDefault="00581E56" w:rsidP="00827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57A490D0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5F546F54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453FC0CF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39D49021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2AAA0E0B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58E97D7B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542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107FCE73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121FC16F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518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674C86E1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53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7DDF517B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7B45E386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43369805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54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2072D9E6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711E1D79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541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2B5DB1C1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54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44790A43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53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728B7B50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  <w:hideMark/>
          </w:tcPr>
          <w:p w14:paraId="6C069722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F7D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</w:tr>
      <w:tr w:rsidR="00581E56" w:rsidRPr="00A96799" w14:paraId="73481498" w14:textId="77777777" w:rsidTr="00AF7FE8">
        <w:trPr>
          <w:trHeight w:val="615"/>
        </w:trPr>
        <w:tc>
          <w:tcPr>
            <w:tcW w:w="1300" w:type="dxa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</w:tcPr>
          <w:p w14:paraId="756E3D0A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</w:tcPr>
          <w:p w14:paraId="2128A983" w14:textId="77777777" w:rsidR="00581E56" w:rsidRPr="00DF7D01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2FFBCA40" w14:textId="77777777" w:rsidR="00581E56" w:rsidRPr="00A96799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698AD3E9" w14:textId="77777777" w:rsidR="00581E56" w:rsidRPr="00A96799" w:rsidRDefault="00581E56" w:rsidP="00827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Abril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0DF0899C" w14:textId="77777777" w:rsidR="00581E56" w:rsidRPr="00A96799" w:rsidRDefault="00581E56" w:rsidP="00827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Maio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5FDBD1BA" w14:textId="77777777" w:rsidR="00581E56" w:rsidRPr="00A96799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Junho</w:t>
            </w:r>
          </w:p>
        </w:tc>
        <w:tc>
          <w:tcPr>
            <w:tcW w:w="674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0F09C548" w14:textId="77777777" w:rsidR="00581E56" w:rsidRPr="00A96799" w:rsidRDefault="00581E56" w:rsidP="00827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Julho</w:t>
            </w:r>
          </w:p>
        </w:tc>
        <w:tc>
          <w:tcPr>
            <w:tcW w:w="829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04E2268A" w14:textId="77777777" w:rsidR="00581E56" w:rsidRPr="00A96799" w:rsidRDefault="00581E56" w:rsidP="00827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Agosto</w:t>
            </w:r>
          </w:p>
        </w:tc>
        <w:tc>
          <w:tcPr>
            <w:tcW w:w="542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72ED2544" w14:textId="77777777" w:rsidR="00581E56" w:rsidRPr="00A96799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Set</w:t>
            </w:r>
          </w:p>
        </w:tc>
        <w:tc>
          <w:tcPr>
            <w:tcW w:w="57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0EBB9732" w14:textId="77777777" w:rsidR="00581E56" w:rsidRPr="00A96799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Out</w:t>
            </w:r>
          </w:p>
        </w:tc>
        <w:tc>
          <w:tcPr>
            <w:tcW w:w="518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4DA40572" w14:textId="77777777" w:rsidR="00581E56" w:rsidRPr="00A96799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Nov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2871CDAB" w14:textId="77777777" w:rsidR="00581E56" w:rsidRPr="00A96799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Dez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30EBD823" w14:textId="77777777" w:rsidR="00581E56" w:rsidRPr="00A96799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  <w:t>Jan</w:t>
            </w:r>
          </w:p>
          <w:p w14:paraId="62CF8756" w14:textId="77777777" w:rsidR="00581E56" w:rsidRPr="00A96799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  <w:t xml:space="preserve">2026 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4E87D92A" w14:textId="77777777" w:rsidR="00581E56" w:rsidRPr="00A96799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Fev</w:t>
            </w:r>
            <w:proofErr w:type="spellEnd"/>
          </w:p>
        </w:tc>
        <w:tc>
          <w:tcPr>
            <w:tcW w:w="54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4CA301D0" w14:textId="77777777" w:rsidR="00581E56" w:rsidRPr="00A96799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</w:t>
            </w:r>
          </w:p>
        </w:tc>
        <w:tc>
          <w:tcPr>
            <w:tcW w:w="672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2489756F" w14:textId="77777777" w:rsidR="00581E56" w:rsidRPr="00A96799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Abril</w:t>
            </w:r>
          </w:p>
        </w:tc>
        <w:tc>
          <w:tcPr>
            <w:tcW w:w="541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486AFA3E" w14:textId="77777777" w:rsidR="00581E56" w:rsidRPr="00A96799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Mai</w:t>
            </w:r>
          </w:p>
        </w:tc>
        <w:tc>
          <w:tcPr>
            <w:tcW w:w="54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4B0EEAF9" w14:textId="77777777" w:rsidR="00581E56" w:rsidRPr="00A96799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Jun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1659331E" w14:textId="77777777" w:rsidR="00581E56" w:rsidRPr="00A96799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</w:t>
            </w:r>
          </w:p>
        </w:tc>
        <w:tc>
          <w:tcPr>
            <w:tcW w:w="616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2CEED" w:themeFill="accent5" w:themeFillTint="33"/>
            <w:vAlign w:val="center"/>
          </w:tcPr>
          <w:p w14:paraId="770AC582" w14:textId="77777777" w:rsidR="00581E56" w:rsidRPr="00A96799" w:rsidRDefault="00581E56" w:rsidP="00827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A967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Ago</w:t>
            </w:r>
            <w:proofErr w:type="spellEnd"/>
          </w:p>
        </w:tc>
      </w:tr>
      <w:bookmarkEnd w:id="0"/>
    </w:tbl>
    <w:p w14:paraId="2259F94E" w14:textId="77777777" w:rsidR="00581E56" w:rsidRDefault="00581E56"/>
    <w:tbl>
      <w:tblPr>
        <w:tblW w:w="14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2387"/>
        <w:gridCol w:w="10681"/>
      </w:tblGrid>
      <w:tr w:rsidR="00581E56" w:rsidRPr="00581E56" w14:paraId="2B324FE5" w14:textId="77777777" w:rsidTr="00297FAA">
        <w:trPr>
          <w:trHeight w:val="298"/>
        </w:trPr>
        <w:tc>
          <w:tcPr>
            <w:tcW w:w="1415" w:type="dxa"/>
            <w:tcBorders>
              <w:top w:val="double" w:sz="6" w:space="0" w:color="434343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D5FFBE" w:fill="D5FFBE"/>
            <w:vAlign w:val="center"/>
            <w:hideMark/>
          </w:tcPr>
          <w:p w14:paraId="4A6F88FA" w14:textId="77777777" w:rsidR="00581E56" w:rsidRP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bookmarkStart w:id="1" w:name="_Hlk200373850"/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Produção</w:t>
            </w:r>
          </w:p>
        </w:tc>
        <w:tc>
          <w:tcPr>
            <w:tcW w:w="2390" w:type="dxa"/>
            <w:tcBorders>
              <w:top w:val="double" w:sz="6" w:space="0" w:color="434343"/>
              <w:left w:val="nil"/>
              <w:bottom w:val="double" w:sz="6" w:space="0" w:color="434343"/>
              <w:right w:val="double" w:sz="6" w:space="0" w:color="434343"/>
            </w:tcBorders>
            <w:shd w:val="clear" w:color="E6FFD8" w:fill="E6FFD8"/>
            <w:vAlign w:val="center"/>
            <w:hideMark/>
          </w:tcPr>
          <w:p w14:paraId="33E6B404" w14:textId="77777777" w:rsidR="00581E56" w:rsidRP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Monitoramento do Projeto</w:t>
            </w:r>
          </w:p>
        </w:tc>
        <w:tc>
          <w:tcPr>
            <w:tcW w:w="10773" w:type="dxa"/>
            <w:tcBorders>
              <w:top w:val="double" w:sz="6" w:space="0" w:color="434343"/>
              <w:left w:val="nil"/>
              <w:bottom w:val="double" w:sz="6" w:space="0" w:color="434343"/>
              <w:right w:val="double" w:sz="6" w:space="0" w:color="434343"/>
            </w:tcBorders>
            <w:shd w:val="clear" w:color="FFE391" w:fill="FFE391"/>
            <w:vAlign w:val="center"/>
            <w:hideMark/>
          </w:tcPr>
          <w:p w14:paraId="568AD328" w14:textId="77777777" w:rsidR="00E36915" w:rsidRDefault="00E36915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494C516" w14:textId="1F8BF035" w:rsidR="00581E56" w:rsidRP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581E56" w:rsidRPr="00581E56" w14:paraId="438F1AC5" w14:textId="77777777" w:rsidTr="00297FAA">
        <w:trPr>
          <w:trHeight w:val="615"/>
        </w:trPr>
        <w:tc>
          <w:tcPr>
            <w:tcW w:w="1415" w:type="dxa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D5FFBE" w:fill="D5FFBE"/>
            <w:vAlign w:val="center"/>
            <w:hideMark/>
          </w:tcPr>
          <w:p w14:paraId="442FBC9D" w14:textId="77777777" w:rsidR="00581E56" w:rsidRP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Produção</w:t>
            </w:r>
          </w:p>
        </w:tc>
        <w:tc>
          <w:tcPr>
            <w:tcW w:w="2390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E6FFD8" w:fill="E6FFD8"/>
            <w:vAlign w:val="center"/>
            <w:hideMark/>
          </w:tcPr>
          <w:p w14:paraId="7663A441" w14:textId="77777777" w:rsidR="00581E56" w:rsidRP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Compra materiais/equipamento</w:t>
            </w:r>
          </w:p>
        </w:tc>
        <w:tc>
          <w:tcPr>
            <w:tcW w:w="10773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  <w:hideMark/>
          </w:tcPr>
          <w:p w14:paraId="1AA1F2FF" w14:textId="77777777" w:rsidR="00E36915" w:rsidRDefault="00E36915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4F18D9F" w14:textId="695DC668" w:rsidR="00E36915" w:rsidRPr="005D55C0" w:rsidRDefault="001645CB" w:rsidP="005D55C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D55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70 estantes </w:t>
            </w:r>
            <w:r w:rsidR="005D55C0" w:rsidRPr="005D55C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Biccateca </w:t>
            </w:r>
          </w:p>
          <w:p w14:paraId="67A14DEB" w14:textId="1DEAFDFB" w:rsidR="00581E56" w:rsidRPr="007E5CDB" w:rsidRDefault="001645CB" w:rsidP="007E5CDB">
            <w:pPr>
              <w:pStyle w:val="xmsonormal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5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Sistema de segurança</w:t>
            </w:r>
            <w:r w:rsidRPr="005D55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D55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5D55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5D55C0" w:rsidRPr="007E5CDB">
              <w:rPr>
                <w:rFonts w:ascii="Arial" w:hAnsi="Arial" w:cs="Arial"/>
                <w:sz w:val="20"/>
                <w:szCs w:val="20"/>
              </w:rPr>
              <w:t xml:space="preserve">Composto por: </w:t>
            </w:r>
            <w:r w:rsidR="005D55C0" w:rsidRPr="007E5CDB">
              <w:rPr>
                <w:rFonts w:ascii="Arial" w:hAnsi="Arial" w:cs="Arial"/>
                <w:color w:val="FF0000"/>
                <w:sz w:val="20"/>
                <w:szCs w:val="20"/>
              </w:rPr>
              <w:t xml:space="preserve">1 portal (que atende as suas 2 entradas/saídas), </w:t>
            </w:r>
            <w:r w:rsidR="005D55C0" w:rsidRPr="007E5CDB">
              <w:rPr>
                <w:rFonts w:ascii="Arial" w:hAnsi="Arial" w:cs="Arial"/>
                <w:sz w:val="20"/>
                <w:szCs w:val="20"/>
              </w:rPr>
              <w:t>1 estação de trabalho para empréstimo e devolução, 30 mil etiquetas e 1 leitor portátil para realização de inventário.</w:t>
            </w:r>
            <w:r w:rsidR="00581E56" w:rsidRPr="007E5C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81E56" w:rsidRPr="00581E56" w14:paraId="633149C1" w14:textId="77777777" w:rsidTr="00297FAA">
        <w:trPr>
          <w:trHeight w:val="615"/>
        </w:trPr>
        <w:tc>
          <w:tcPr>
            <w:tcW w:w="1415" w:type="dxa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D5FFBE" w:fill="D5FFBE"/>
            <w:vAlign w:val="center"/>
            <w:hideMark/>
          </w:tcPr>
          <w:p w14:paraId="6402C27E" w14:textId="77777777" w:rsidR="00581E56" w:rsidRP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Produção</w:t>
            </w:r>
          </w:p>
        </w:tc>
        <w:tc>
          <w:tcPr>
            <w:tcW w:w="2390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E6FFD8" w:fill="E6FFD8"/>
            <w:vAlign w:val="center"/>
            <w:hideMark/>
          </w:tcPr>
          <w:p w14:paraId="7BDB626E" w14:textId="77777777" w:rsidR="00581E56" w:rsidRPr="00D82A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82A5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Instalação equipamentos</w:t>
            </w:r>
          </w:p>
          <w:p w14:paraId="58EC4E30" w14:textId="744277D9" w:rsidR="00892D91" w:rsidRPr="00D82A56" w:rsidRDefault="00892D91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82A56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  <w:t xml:space="preserve">01/08 a </w:t>
            </w:r>
            <w:r w:rsidR="00D82A56" w:rsidRPr="00D82A56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  <w:t>29/08</w:t>
            </w:r>
          </w:p>
        </w:tc>
        <w:tc>
          <w:tcPr>
            <w:tcW w:w="10773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  <w:hideMark/>
          </w:tcPr>
          <w:p w14:paraId="68597F25" w14:textId="77777777" w:rsidR="00E36915" w:rsidRDefault="00E36915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313070B" w14:textId="5A811D26" w:rsidR="00E36915" w:rsidRDefault="009D39AC" w:rsidP="00D82A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Instalação 70 estantes </w:t>
            </w:r>
            <w:r w:rsidR="00EA3B7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01/08 a 29/08 </w:t>
            </w:r>
          </w:p>
          <w:p w14:paraId="38466462" w14:textId="77777777" w:rsidR="00E36915" w:rsidRDefault="00E36915" w:rsidP="00A609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BA73F94" w14:textId="77777777" w:rsidR="00E36915" w:rsidRDefault="00E36915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C806F49" w14:textId="7F85D0C6" w:rsidR="00581E56" w:rsidRP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581E56" w:rsidRPr="00581E56" w14:paraId="104AA950" w14:textId="77777777" w:rsidTr="00297FAA">
        <w:trPr>
          <w:trHeight w:val="615"/>
        </w:trPr>
        <w:tc>
          <w:tcPr>
            <w:tcW w:w="1415" w:type="dxa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D5FFBE" w:fill="D5FFBE"/>
            <w:vAlign w:val="center"/>
            <w:hideMark/>
          </w:tcPr>
          <w:p w14:paraId="74E7525E" w14:textId="77777777" w:rsidR="00581E56" w:rsidRP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Produção</w:t>
            </w:r>
          </w:p>
        </w:tc>
        <w:tc>
          <w:tcPr>
            <w:tcW w:w="2390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E6FFD8" w:fill="E6FFD8"/>
            <w:vAlign w:val="center"/>
            <w:hideMark/>
          </w:tcPr>
          <w:p w14:paraId="4C4AB6DA" w14:textId="77777777" w:rsid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Adequação do acervo bibliográfico ao novo sistema</w:t>
            </w:r>
          </w:p>
          <w:p w14:paraId="0E3EDAF1" w14:textId="0F8D3832" w:rsidR="00393562" w:rsidRDefault="00393562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01/09 a 23/09</w:t>
            </w:r>
          </w:p>
          <w:p w14:paraId="694FD782" w14:textId="77777777" w:rsidR="00E1769B" w:rsidRPr="00581E56" w:rsidRDefault="00E1769B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  <w:hideMark/>
          </w:tcPr>
          <w:p w14:paraId="0B8FC46A" w14:textId="77777777" w:rsidR="00E36915" w:rsidRDefault="00E36915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68117A2" w14:textId="7D65A9F8" w:rsidR="00E36915" w:rsidRPr="006532BA" w:rsidRDefault="00393562" w:rsidP="006532BA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653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Rea</w:t>
            </w:r>
            <w:r w:rsidR="004D05CA" w:rsidRPr="006532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comodação acervo bibliográfico -</w:t>
            </w:r>
            <w:r w:rsidR="004D05CA" w:rsidRPr="00653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01/09 a 2</w:t>
            </w:r>
            <w:r w:rsidR="006532BA" w:rsidRPr="00653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  <w:r w:rsidR="004D05CA" w:rsidRPr="006532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/09</w:t>
            </w:r>
          </w:p>
          <w:p w14:paraId="27DDCDE2" w14:textId="77777777" w:rsid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  <w:p w14:paraId="370B7DB4" w14:textId="73A9B0FE" w:rsidR="001F192C" w:rsidRPr="001F192C" w:rsidRDefault="001F192C" w:rsidP="001F192C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Ativação do sistema de segurança: etiquetação dos exemplares e ativação das etiquetas: </w:t>
            </w:r>
            <w:r w:rsidR="00C41D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01/10/205 a 01/06/2026 – Total</w:t>
            </w:r>
            <w:r w:rsidR="007513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de acervo bibliográfico</w:t>
            </w:r>
            <w:r w:rsidR="00C41D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: 15</w:t>
            </w:r>
            <w:r w:rsidR="007513E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.000 exemplares</w:t>
            </w:r>
          </w:p>
        </w:tc>
      </w:tr>
      <w:tr w:rsidR="00581E56" w:rsidRPr="00581E56" w14:paraId="4A1E34A3" w14:textId="77777777" w:rsidTr="001617F1">
        <w:trPr>
          <w:trHeight w:val="615"/>
        </w:trPr>
        <w:tc>
          <w:tcPr>
            <w:tcW w:w="1415" w:type="dxa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auto" w:fill="FAE2D5" w:themeFill="accent2" w:themeFillTint="33"/>
            <w:vAlign w:val="center"/>
            <w:hideMark/>
          </w:tcPr>
          <w:p w14:paraId="1B4E2919" w14:textId="77777777" w:rsidR="00581E56" w:rsidRPr="001617F1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</w:pPr>
            <w:r w:rsidRPr="001617F1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  <w:t>Produção</w:t>
            </w:r>
          </w:p>
        </w:tc>
        <w:tc>
          <w:tcPr>
            <w:tcW w:w="2390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AE2D5" w:themeFill="accent2" w:themeFillTint="33"/>
            <w:vAlign w:val="center"/>
            <w:hideMark/>
          </w:tcPr>
          <w:p w14:paraId="50C147A4" w14:textId="77777777" w:rsidR="00581E56" w:rsidRPr="001617F1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</w:pPr>
            <w:r w:rsidRPr="001617F1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  <w:t>Elaboração Plano de Comunicação</w:t>
            </w:r>
          </w:p>
          <w:p w14:paraId="208B5F0E" w14:textId="0EAAB669" w:rsidR="00EC253F" w:rsidRPr="001617F1" w:rsidRDefault="00EC253F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</w:pPr>
            <w:r w:rsidRPr="001617F1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pt-BR"/>
                <w14:ligatures w14:val="none"/>
              </w:rPr>
              <w:t xml:space="preserve">10/06 a </w:t>
            </w:r>
            <w:r w:rsidR="00AC3EAC" w:rsidRPr="001617F1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32"/>
                <w:szCs w:val="32"/>
                <w:lang w:eastAsia="pt-BR"/>
                <w14:ligatures w14:val="none"/>
              </w:rPr>
              <w:t>27/06</w:t>
            </w:r>
          </w:p>
        </w:tc>
        <w:tc>
          <w:tcPr>
            <w:tcW w:w="10773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AE2D5" w:themeFill="accent2" w:themeFillTint="33"/>
            <w:vAlign w:val="center"/>
            <w:hideMark/>
          </w:tcPr>
          <w:p w14:paraId="1DCA4DB1" w14:textId="77777777" w:rsidR="00581E56" w:rsidRPr="001617F1" w:rsidRDefault="00581E56" w:rsidP="00EC2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</w:pPr>
            <w:r w:rsidRPr="001617F1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  <w:t> </w:t>
            </w:r>
          </w:p>
        </w:tc>
      </w:tr>
      <w:tr w:rsidR="00581E56" w:rsidRPr="00581E56" w14:paraId="3D67365B" w14:textId="77777777" w:rsidTr="001617F1">
        <w:trPr>
          <w:trHeight w:val="615"/>
        </w:trPr>
        <w:tc>
          <w:tcPr>
            <w:tcW w:w="1415" w:type="dxa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auto" w:fill="FAE2D5" w:themeFill="accent2" w:themeFillTint="33"/>
            <w:vAlign w:val="center"/>
            <w:hideMark/>
          </w:tcPr>
          <w:p w14:paraId="03D61AD6" w14:textId="77777777" w:rsidR="00581E56" w:rsidRPr="001617F1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</w:pPr>
            <w:r w:rsidRPr="001617F1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  <w:lastRenderedPageBreak/>
              <w:t>Produção</w:t>
            </w:r>
          </w:p>
        </w:tc>
        <w:tc>
          <w:tcPr>
            <w:tcW w:w="2390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AE2D5" w:themeFill="accent2" w:themeFillTint="33"/>
            <w:vAlign w:val="center"/>
            <w:hideMark/>
          </w:tcPr>
          <w:p w14:paraId="47D035CB" w14:textId="77777777" w:rsidR="00581E56" w:rsidRPr="001617F1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</w:pPr>
            <w:r w:rsidRPr="001617F1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  <w:t>Execução Plano de Comunicação</w:t>
            </w:r>
          </w:p>
        </w:tc>
        <w:tc>
          <w:tcPr>
            <w:tcW w:w="10773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FAE2D5" w:themeFill="accent2" w:themeFillTint="33"/>
            <w:vAlign w:val="center"/>
            <w:hideMark/>
          </w:tcPr>
          <w:p w14:paraId="51FD6A17" w14:textId="77777777" w:rsidR="00581E56" w:rsidRPr="001617F1" w:rsidRDefault="00AC3EAC" w:rsidP="00123C4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</w:pPr>
            <w:r w:rsidRPr="001617F1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  <w:t>Registros do espaço: antes, durante e depois</w:t>
            </w:r>
          </w:p>
          <w:p w14:paraId="1F822AF4" w14:textId="77777777" w:rsidR="00AC3EAC" w:rsidRPr="001617F1" w:rsidRDefault="00AC3EAC" w:rsidP="007513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</w:pPr>
            <w:r w:rsidRPr="001617F1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  <w:t xml:space="preserve">Fotos </w:t>
            </w:r>
            <w:r w:rsidR="004C7F77" w:rsidRPr="001617F1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  <w:t xml:space="preserve">e vídeos informativos </w:t>
            </w:r>
          </w:p>
          <w:p w14:paraId="7C155299" w14:textId="77777777" w:rsidR="004C7F77" w:rsidRPr="001617F1" w:rsidRDefault="004C7F77" w:rsidP="007513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</w:pPr>
          </w:p>
          <w:p w14:paraId="19AC937A" w14:textId="4195046F" w:rsidR="004C7F77" w:rsidRPr="001617F1" w:rsidRDefault="004C7F77" w:rsidP="00123C44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</w:pPr>
            <w:r w:rsidRPr="001617F1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:lang w:eastAsia="pt-BR"/>
                <w14:ligatures w14:val="none"/>
              </w:rPr>
              <w:t>Atividades de contrapartida: fotos, convites nas redes sociais e vídeos</w:t>
            </w:r>
          </w:p>
        </w:tc>
      </w:tr>
      <w:tr w:rsidR="00581E56" w:rsidRPr="00581E56" w14:paraId="2BDE5286" w14:textId="77777777" w:rsidTr="00297FAA">
        <w:trPr>
          <w:trHeight w:val="615"/>
        </w:trPr>
        <w:tc>
          <w:tcPr>
            <w:tcW w:w="1415" w:type="dxa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D5FFBE" w:fill="D5FFBE"/>
            <w:vAlign w:val="center"/>
            <w:hideMark/>
          </w:tcPr>
          <w:p w14:paraId="3B9D13C8" w14:textId="77777777" w:rsidR="00581E56" w:rsidRP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Produção</w:t>
            </w:r>
          </w:p>
        </w:tc>
        <w:tc>
          <w:tcPr>
            <w:tcW w:w="2390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E6FFD8" w:fill="E6FFD8"/>
            <w:vAlign w:val="center"/>
            <w:hideMark/>
          </w:tcPr>
          <w:p w14:paraId="53BAC634" w14:textId="77777777" w:rsid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Atividades de incentivo à leitura</w:t>
            </w:r>
          </w:p>
          <w:p w14:paraId="140CA784" w14:textId="0852015E" w:rsidR="004C7F77" w:rsidRPr="00123C44" w:rsidRDefault="00885B87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123C44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  <w:t>25/10</w:t>
            </w:r>
            <w:r w:rsidR="00123C44" w:rsidRPr="00123C44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  <w:t>/2025</w:t>
            </w:r>
            <w:r w:rsidRPr="00123C44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  <w:t xml:space="preserve"> a </w:t>
            </w:r>
            <w:r w:rsidR="00221553" w:rsidRPr="00123C44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  <w:t>01/</w:t>
            </w:r>
            <w:r w:rsidR="00123C44" w:rsidRPr="00123C44">
              <w:rPr>
                <w:rFonts w:ascii="Arial" w:eastAsia="Times New Roman" w:hAnsi="Arial" w:cs="Arial"/>
                <w:b/>
                <w:bCs/>
                <w:color w:val="EE0000"/>
                <w:kern w:val="0"/>
                <w:sz w:val="20"/>
                <w:szCs w:val="20"/>
                <w:lang w:eastAsia="pt-BR"/>
                <w14:ligatures w14:val="none"/>
              </w:rPr>
              <w:t>06/2026</w:t>
            </w:r>
          </w:p>
        </w:tc>
        <w:tc>
          <w:tcPr>
            <w:tcW w:w="10773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  <w:hideMark/>
          </w:tcPr>
          <w:p w14:paraId="1CEEF8A7" w14:textId="77777777" w:rsidR="00123C44" w:rsidRDefault="00123C44" w:rsidP="006D3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CB07035" w14:textId="77777777" w:rsidR="006D3D42" w:rsidRPr="006D3D42" w:rsidRDefault="006D3D42" w:rsidP="006D3D42">
            <w:pPr>
              <w:pStyle w:val="elementtoproof"/>
              <w:shd w:val="clear" w:color="auto" w:fill="FFFFFF"/>
              <w:ind w:left="720"/>
              <w:rPr>
                <w:b/>
                <w:bCs/>
              </w:rPr>
            </w:pPr>
            <w:r w:rsidRPr="006D3D42">
              <w:rPr>
                <w:b/>
                <w:bCs/>
                <w:color w:val="000000"/>
                <w:sz w:val="22"/>
                <w:szCs w:val="22"/>
              </w:rPr>
              <w:t>O plano será composto por 12 (doze) ações culturais distribuídas ao longo do ano:</w:t>
            </w:r>
          </w:p>
          <w:p w14:paraId="17CDACEC" w14:textId="77777777" w:rsidR="006D3D42" w:rsidRDefault="006D3D42" w:rsidP="006D3D42">
            <w:pPr>
              <w:pStyle w:val="elementtoproof"/>
              <w:shd w:val="clear" w:color="auto" w:fill="FFFFFF"/>
              <w:ind w:left="720"/>
            </w:pPr>
            <w:r w:rsidRPr="006D3D42">
              <w:rPr>
                <w:b/>
                <w:bCs/>
                <w:color w:val="000000"/>
                <w:sz w:val="22"/>
                <w:szCs w:val="22"/>
              </w:rPr>
              <w:br/>
              <w:t>- 1 oficina sobre livro de artista.</w:t>
            </w:r>
            <w:r>
              <w:rPr>
                <w:color w:val="000000"/>
                <w:sz w:val="22"/>
                <w:szCs w:val="22"/>
              </w:rPr>
              <w:t xml:space="preserve"> Sugestão: Rosana Paulino (conselheira do Museu Afro Brasil Emanoel Araujo, sede da Biblioteca, e artista presente no acervo, inclusive com seu livro de artista “HISTÓRIA NATURAL?”);</w:t>
            </w:r>
          </w:p>
          <w:p w14:paraId="486FA364" w14:textId="77777777" w:rsidR="006D3D42" w:rsidRDefault="006D3D42" w:rsidP="006D3D42">
            <w:pPr>
              <w:pStyle w:val="elementtoproof"/>
              <w:shd w:val="clear" w:color="auto" w:fill="FFFFFF"/>
              <w:ind w:left="720"/>
            </w:pPr>
            <w:r>
              <w:rPr>
                <w:color w:val="000000"/>
                <w:sz w:val="22"/>
                <w:szCs w:val="22"/>
              </w:rPr>
              <w:br/>
              <w:t xml:space="preserve">- </w:t>
            </w:r>
            <w:r w:rsidRPr="006D3D42">
              <w:rPr>
                <w:b/>
                <w:bCs/>
                <w:color w:val="000000"/>
                <w:sz w:val="22"/>
                <w:szCs w:val="22"/>
              </w:rPr>
              <w:t>1 roda de conversa sobre Carolina Maria de Jesus</w:t>
            </w:r>
            <w:r>
              <w:rPr>
                <w:color w:val="000000"/>
                <w:sz w:val="22"/>
                <w:szCs w:val="22"/>
              </w:rPr>
              <w:t>. Sugestão: Hélio Menezes (atual diretor artístico do Museu Afro Brasil Emanoel Araujo e cujo extenso e profícuo currículo inclui a celebrada exposição “Carolina Maria de Jesus: Um Brasil para os brasileiros”);</w:t>
            </w:r>
          </w:p>
          <w:p w14:paraId="7DDBFC01" w14:textId="77777777" w:rsidR="006D3D42" w:rsidRDefault="006D3D42" w:rsidP="006D3D42">
            <w:pPr>
              <w:pStyle w:val="elementtoproof"/>
              <w:shd w:val="clear" w:color="auto" w:fill="FFFFFF"/>
              <w:spacing w:after="240"/>
              <w:ind w:left="720"/>
            </w:pPr>
            <w:r>
              <w:rPr>
                <w:color w:val="000000"/>
                <w:sz w:val="22"/>
                <w:szCs w:val="22"/>
              </w:rPr>
              <w:br/>
            </w:r>
            <w:r w:rsidRPr="006D3D42">
              <w:rPr>
                <w:b/>
                <w:bCs/>
                <w:color w:val="000000"/>
                <w:sz w:val="22"/>
                <w:szCs w:val="22"/>
              </w:rPr>
              <w:t>- 1 oficina sobre Oralidades e Literatura.</w:t>
            </w:r>
            <w:r>
              <w:rPr>
                <w:color w:val="000000"/>
                <w:sz w:val="22"/>
                <w:szCs w:val="22"/>
              </w:rPr>
              <w:t xml:space="preserve"> Sugestão: Michel Yakini-Iman (escritor, editor, produtor cultural e artista-educador. Autor do curso: “Literatura, Oralidade e Presença Negra em São Paulo”);</w:t>
            </w:r>
          </w:p>
          <w:p w14:paraId="7B5FB9E8" w14:textId="77777777" w:rsidR="006D3D42" w:rsidRDefault="006D3D42" w:rsidP="006D3D42">
            <w:pPr>
              <w:pStyle w:val="elementtoproof"/>
              <w:shd w:val="clear" w:color="auto" w:fill="FFFFFF"/>
              <w:spacing w:after="240"/>
              <w:ind w:left="720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6D3D42">
              <w:rPr>
                <w:b/>
                <w:bCs/>
                <w:color w:val="000000"/>
                <w:sz w:val="22"/>
                <w:szCs w:val="22"/>
              </w:rPr>
              <w:t>1 roda de conversa sobre autoras negras independentes</w:t>
            </w:r>
            <w:r>
              <w:rPr>
                <w:color w:val="000000"/>
                <w:sz w:val="22"/>
                <w:szCs w:val="22"/>
              </w:rPr>
              <w:t xml:space="preserve">. Sugestão: </w:t>
            </w:r>
            <w:proofErr w:type="spellStart"/>
            <w:r>
              <w:rPr>
                <w:color w:val="000000"/>
                <w:sz w:val="22"/>
                <w:szCs w:val="22"/>
              </w:rPr>
              <w:t>Ryane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Leão (poeta e professora cuiabana residente em São Paulo. Autora da oficina de escrita “Derramando sua voz no mundo”);</w:t>
            </w:r>
          </w:p>
          <w:p w14:paraId="226BE9C0" w14:textId="66147A0C" w:rsidR="006D3D42" w:rsidRDefault="006D3D42" w:rsidP="006D3D42">
            <w:pPr>
              <w:pStyle w:val="elementtoproof"/>
              <w:shd w:val="clear" w:color="auto" w:fill="FFFFFF"/>
              <w:spacing w:after="240"/>
              <w:ind w:left="720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6D3D42">
              <w:rPr>
                <w:b/>
                <w:bCs/>
                <w:color w:val="000000"/>
                <w:sz w:val="22"/>
                <w:szCs w:val="22"/>
              </w:rPr>
              <w:t>8 Lançamentos de livros de autoria negra</w:t>
            </w:r>
            <w:r>
              <w:rPr>
                <w:color w:val="000000"/>
                <w:sz w:val="22"/>
                <w:szCs w:val="22"/>
              </w:rPr>
              <w:t xml:space="preserve"> (a Biblioteca Carolina Maria de Jesus é frequentemente requisitada para lançamentos, em sua maioria por pessoas negras).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>*O plano de atividades foi apenas sugerido, será confirmado após conversa com a Direção Artística e Programação. É importante que a estrutura proposta se mantenha.</w:t>
            </w:r>
          </w:p>
          <w:p w14:paraId="42405764" w14:textId="20F336F4" w:rsidR="00123C44" w:rsidRPr="006D3D42" w:rsidRDefault="006D3D42" w:rsidP="006D3D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color w:val="000000"/>
              </w:rPr>
              <w:t>*Todas as 12 (doze) atividades culturais propostas contarão com intérprete de LIBRAS.</w:t>
            </w:r>
            <w:r>
              <w:rPr>
                <w:color w:val="000000"/>
              </w:rPr>
              <w:br/>
            </w:r>
          </w:p>
          <w:p w14:paraId="44832DD9" w14:textId="16C5EDCC" w:rsidR="00581E56" w:rsidRP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581E56" w:rsidRPr="00581E56" w14:paraId="1B6EDE56" w14:textId="77777777" w:rsidTr="00297FAA">
        <w:trPr>
          <w:trHeight w:val="615"/>
        </w:trPr>
        <w:tc>
          <w:tcPr>
            <w:tcW w:w="1415" w:type="dxa"/>
            <w:tcBorders>
              <w:top w:val="nil"/>
              <w:left w:val="double" w:sz="6" w:space="0" w:color="434343"/>
              <w:bottom w:val="double" w:sz="6" w:space="0" w:color="434343"/>
              <w:right w:val="double" w:sz="6" w:space="0" w:color="434343"/>
            </w:tcBorders>
            <w:shd w:val="clear" w:color="D5FFBE" w:fill="D5FFBE"/>
            <w:vAlign w:val="center"/>
            <w:hideMark/>
          </w:tcPr>
          <w:p w14:paraId="0B10A74A" w14:textId="77777777" w:rsidR="00581E56" w:rsidRP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Produção</w:t>
            </w:r>
          </w:p>
        </w:tc>
        <w:tc>
          <w:tcPr>
            <w:tcW w:w="2390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E6FFD8" w:fill="E6FFD8"/>
            <w:vAlign w:val="center"/>
            <w:hideMark/>
          </w:tcPr>
          <w:p w14:paraId="18EE75BC" w14:textId="77777777" w:rsidR="00581E56" w:rsidRP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Registro audiovisual e Fotográfico</w:t>
            </w:r>
          </w:p>
        </w:tc>
        <w:tc>
          <w:tcPr>
            <w:tcW w:w="10773" w:type="dxa"/>
            <w:tcBorders>
              <w:top w:val="nil"/>
              <w:left w:val="nil"/>
              <w:bottom w:val="double" w:sz="6" w:space="0" w:color="434343"/>
              <w:right w:val="double" w:sz="6" w:space="0" w:color="434343"/>
            </w:tcBorders>
            <w:shd w:val="clear" w:color="auto" w:fill="auto"/>
            <w:vAlign w:val="center"/>
            <w:hideMark/>
          </w:tcPr>
          <w:p w14:paraId="0F277B73" w14:textId="77777777" w:rsidR="00581E56" w:rsidRPr="00581E56" w:rsidRDefault="00581E56" w:rsidP="00581E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81E5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bookmarkEnd w:id="1"/>
    </w:tbl>
    <w:p w14:paraId="7B85B314" w14:textId="77777777" w:rsidR="00581E56" w:rsidRDefault="00581E56"/>
    <w:sectPr w:rsidR="00581E56" w:rsidSect="00B948ED">
      <w:pgSz w:w="16838" w:h="11906" w:orient="landscape"/>
      <w:pgMar w:top="42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3970"/>
    <w:multiLevelType w:val="hybridMultilevel"/>
    <w:tmpl w:val="67EC5B08"/>
    <w:lvl w:ilvl="0" w:tplc="0416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1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820" w:hanging="360"/>
      </w:pPr>
      <w:rPr>
        <w:rFonts w:ascii="Wingdings" w:hAnsi="Wingdings" w:hint="default"/>
      </w:rPr>
    </w:lvl>
  </w:abstractNum>
  <w:abstractNum w:abstractNumId="1" w15:restartNumberingAfterBreak="0">
    <w:nsid w:val="343A52A0"/>
    <w:multiLevelType w:val="hybridMultilevel"/>
    <w:tmpl w:val="00E6D2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359AE"/>
    <w:multiLevelType w:val="hybridMultilevel"/>
    <w:tmpl w:val="443E9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17E22"/>
    <w:multiLevelType w:val="hybridMultilevel"/>
    <w:tmpl w:val="22B6F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329420">
    <w:abstractNumId w:val="2"/>
  </w:num>
  <w:num w:numId="2" w16cid:durableId="38558031">
    <w:abstractNumId w:val="3"/>
  </w:num>
  <w:num w:numId="3" w16cid:durableId="1710912253">
    <w:abstractNumId w:val="0"/>
  </w:num>
  <w:num w:numId="4" w16cid:durableId="1367757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01"/>
    <w:rsid w:val="00071EDA"/>
    <w:rsid w:val="000A5C32"/>
    <w:rsid w:val="000B592A"/>
    <w:rsid w:val="00123C44"/>
    <w:rsid w:val="001617F1"/>
    <w:rsid w:val="001645CB"/>
    <w:rsid w:val="001C7B5F"/>
    <w:rsid w:val="001F192C"/>
    <w:rsid w:val="00221553"/>
    <w:rsid w:val="00297FAA"/>
    <w:rsid w:val="003709F7"/>
    <w:rsid w:val="00393562"/>
    <w:rsid w:val="004123DC"/>
    <w:rsid w:val="0044755D"/>
    <w:rsid w:val="00450EDA"/>
    <w:rsid w:val="00470D2A"/>
    <w:rsid w:val="004C7F77"/>
    <w:rsid w:val="004D05CA"/>
    <w:rsid w:val="004E4952"/>
    <w:rsid w:val="00526852"/>
    <w:rsid w:val="00554722"/>
    <w:rsid w:val="005731EC"/>
    <w:rsid w:val="00581E56"/>
    <w:rsid w:val="005B5B4C"/>
    <w:rsid w:val="005D0AE7"/>
    <w:rsid w:val="005D55C0"/>
    <w:rsid w:val="00611EFF"/>
    <w:rsid w:val="00651D87"/>
    <w:rsid w:val="006532BA"/>
    <w:rsid w:val="00694786"/>
    <w:rsid w:val="006D3D42"/>
    <w:rsid w:val="0070080E"/>
    <w:rsid w:val="00703542"/>
    <w:rsid w:val="007513E3"/>
    <w:rsid w:val="00780BAB"/>
    <w:rsid w:val="00786AEB"/>
    <w:rsid w:val="007B30E0"/>
    <w:rsid w:val="007E5CDB"/>
    <w:rsid w:val="00857721"/>
    <w:rsid w:val="00885B87"/>
    <w:rsid w:val="00892D91"/>
    <w:rsid w:val="008969F3"/>
    <w:rsid w:val="00912329"/>
    <w:rsid w:val="009315F5"/>
    <w:rsid w:val="009405FD"/>
    <w:rsid w:val="009473A0"/>
    <w:rsid w:val="00955982"/>
    <w:rsid w:val="00990B31"/>
    <w:rsid w:val="009D39AC"/>
    <w:rsid w:val="009D3CB6"/>
    <w:rsid w:val="009F00F5"/>
    <w:rsid w:val="00A430E8"/>
    <w:rsid w:val="00A6098B"/>
    <w:rsid w:val="00A775BE"/>
    <w:rsid w:val="00A96799"/>
    <w:rsid w:val="00AC3EAC"/>
    <w:rsid w:val="00AF7FE8"/>
    <w:rsid w:val="00B12F42"/>
    <w:rsid w:val="00B344D1"/>
    <w:rsid w:val="00B5154B"/>
    <w:rsid w:val="00B948ED"/>
    <w:rsid w:val="00BB48C5"/>
    <w:rsid w:val="00BF6135"/>
    <w:rsid w:val="00C10526"/>
    <w:rsid w:val="00C41D1A"/>
    <w:rsid w:val="00C8534E"/>
    <w:rsid w:val="00D323E4"/>
    <w:rsid w:val="00D82A56"/>
    <w:rsid w:val="00DA3593"/>
    <w:rsid w:val="00DB587A"/>
    <w:rsid w:val="00DC38F7"/>
    <w:rsid w:val="00DD445B"/>
    <w:rsid w:val="00DF12CA"/>
    <w:rsid w:val="00DF7D01"/>
    <w:rsid w:val="00E1769B"/>
    <w:rsid w:val="00E36915"/>
    <w:rsid w:val="00E93E4B"/>
    <w:rsid w:val="00EA3B79"/>
    <w:rsid w:val="00EC253F"/>
    <w:rsid w:val="00F1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6196"/>
  <w15:chartTrackingRefBased/>
  <w15:docId w15:val="{B2D32026-CAE7-4C96-9B93-87750BC0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E56"/>
  </w:style>
  <w:style w:type="paragraph" w:styleId="Ttulo1">
    <w:name w:val="heading 1"/>
    <w:basedOn w:val="Normal"/>
    <w:next w:val="Normal"/>
    <w:link w:val="Ttulo1Char"/>
    <w:uiPriority w:val="9"/>
    <w:qFormat/>
    <w:rsid w:val="00DF7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7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7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7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7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7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7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7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7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7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7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7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7D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7D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7D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7D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7D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7D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F7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F7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7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7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F7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F7D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7D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F7D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7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7D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F7D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80BA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0BA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D55C0"/>
    <w:pPr>
      <w:spacing w:before="100" w:beforeAutospacing="1" w:after="100" w:afterAutospacing="1" w:line="240" w:lineRule="auto"/>
    </w:pPr>
    <w:rPr>
      <w:rFonts w:ascii="Aptos" w:eastAsia="Aptos" w:hAnsi="Aptos" w:cs="Aptos"/>
      <w:kern w:val="0"/>
      <w:sz w:val="24"/>
      <w:szCs w:val="24"/>
      <w:lang w:eastAsia="pt-BR"/>
      <w14:ligatures w14:val="none"/>
    </w:rPr>
  </w:style>
  <w:style w:type="paragraph" w:customStyle="1" w:styleId="elementtoproof">
    <w:name w:val="elementtoproof"/>
    <w:basedOn w:val="Normal"/>
    <w:rsid w:val="006D3D42"/>
    <w:pPr>
      <w:spacing w:after="0" w:line="240" w:lineRule="auto"/>
    </w:pPr>
    <w:rPr>
      <w:rFonts w:ascii="Aptos" w:hAnsi="Aptos" w:cs="Aptos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ercial@rfidbras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se@dimar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jurodriguesolive@gmail.com" TargetMode="External"/><Relationship Id="rId5" Type="http://schemas.openxmlformats.org/officeDocument/2006/relationships/hyperlink" Target="mailto:jujurodriguesolive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França de Melo</dc:creator>
  <cp:keywords/>
  <dc:description/>
  <cp:lastModifiedBy>Janaina França de Melo</cp:lastModifiedBy>
  <cp:revision>71</cp:revision>
  <dcterms:created xsi:type="dcterms:W3CDTF">2025-06-06T17:00:00Z</dcterms:created>
  <dcterms:modified xsi:type="dcterms:W3CDTF">2025-06-25T13:32:00Z</dcterms:modified>
</cp:coreProperties>
</file>