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  <w:tcBorders>
              <w:right w:val="single" w:sz="8" w:space="0" w:color="9F9F9F"/>
            </w:tcBorders>
          </w:tcPr>
          <w:p>
            <w:pPr>
              <w:pStyle w:val="TableParagraph"/>
              <w:ind w:right="64"/>
              <w:jc w:val="right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Mês</w:t>
            </w:r>
            <w:r>
              <w:rPr>
                <w:b/>
                <w:color w:val="3A3A3A"/>
                <w:spacing w:val="5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Ref.</w:t>
            </w:r>
          </w:p>
        </w:tc>
        <w:tc>
          <w:tcPr>
            <w:tcW w:w="4726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540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Nome</w:t>
            </w:r>
            <w:r>
              <w:rPr>
                <w:b/>
                <w:color w:val="3A3A3A"/>
                <w:spacing w:val="6"/>
                <w:sz w:val="16"/>
              </w:rPr>
              <w:t> </w:t>
            </w:r>
            <w:r>
              <w:rPr>
                <w:b/>
                <w:color w:val="3A3A3A"/>
                <w:sz w:val="16"/>
              </w:rPr>
              <w:t>do</w:t>
            </w:r>
            <w:r>
              <w:rPr>
                <w:b/>
                <w:color w:val="3A3A3A"/>
                <w:spacing w:val="7"/>
                <w:sz w:val="16"/>
              </w:rPr>
              <w:t> </w:t>
            </w:r>
            <w:r>
              <w:rPr>
                <w:b/>
                <w:color w:val="3A3A3A"/>
                <w:spacing w:val="-2"/>
                <w:sz w:val="16"/>
              </w:rPr>
              <w:t>Funcionário</w:t>
            </w:r>
          </w:p>
        </w:tc>
        <w:tc>
          <w:tcPr>
            <w:tcW w:w="433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Função</w:t>
            </w:r>
          </w:p>
        </w:tc>
        <w:tc>
          <w:tcPr>
            <w:tcW w:w="3511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Departamento</w:t>
            </w:r>
          </w:p>
        </w:tc>
        <w:tc>
          <w:tcPr>
            <w:tcW w:w="1260" w:type="dxa"/>
            <w:tcBorders>
              <w:left w:val="single" w:sz="8" w:space="0" w:color="9F9F9F"/>
              <w:right w:val="single" w:sz="8" w:space="0" w:color="9F9F9F"/>
            </w:tcBorders>
          </w:tcPr>
          <w:p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color w:val="3A3A3A"/>
                <w:sz w:val="16"/>
              </w:rPr>
              <w:t>Salário</w:t>
            </w:r>
            <w:r>
              <w:rPr>
                <w:b/>
                <w:color w:val="3A3A3A"/>
                <w:spacing w:val="8"/>
                <w:sz w:val="16"/>
              </w:rPr>
              <w:t> </w:t>
            </w:r>
            <w:r>
              <w:rPr>
                <w:b/>
                <w:color w:val="3A3A3A"/>
                <w:spacing w:val="-4"/>
                <w:sz w:val="16"/>
              </w:rPr>
              <w:t>Base</w:t>
            </w:r>
          </w:p>
        </w:tc>
        <w:tc>
          <w:tcPr>
            <w:tcW w:w="1324" w:type="dxa"/>
            <w:tcBorders>
              <w:left w:val="single" w:sz="8" w:space="0" w:color="9F9F9F"/>
            </w:tcBorders>
          </w:tcPr>
          <w:p>
            <w:pPr>
              <w:pStyle w:val="TableParagraph"/>
              <w:ind w:left="385"/>
              <w:rPr>
                <w:b/>
                <w:sz w:val="16"/>
              </w:rPr>
            </w:pPr>
            <w:r>
              <w:rPr>
                <w:b/>
                <w:color w:val="3A3A3A"/>
                <w:spacing w:val="-2"/>
                <w:sz w:val="16"/>
              </w:rPr>
              <w:t>Vinculo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ADALBERTO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ANTONIO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PIRES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4.022,42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ADRIANO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CARMO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3.027,21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AELIO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SANTIAGO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6.914,04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ALCIDES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2.545,87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ALESSANDRA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ROCHA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SOUSA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AGENDAMENTO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5.268,50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ALEXANDRE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SILVINO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SUPERVISOR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3.890,59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ALINE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JOSEANE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PRODUTORA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3.749,54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BEATRIZ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RH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9.406,08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CAELÍ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GOBBATO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PROJETOS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PROJ.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RELACIONAMENTO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INSTITUCIONAL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6.769,83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CAMILE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ROSSETTO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PESQUISA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3.241,52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SITO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9.447,48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ALVES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2.524,81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DISESSA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2.524,81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CLAUDIO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ROBERTO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NAKAI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EXPOSIÇÕES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14.668,18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DANIEL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EDNA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LUCIA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CRUZ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CONTRATOS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9.694,04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ERICK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JESUS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12.483,78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ESTELA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MARIA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OLIMPIO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GESTÃO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SECRETARIA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FIM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9.192,26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MATIAS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4.597,41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FABIO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MATHIAS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COMPRADOR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COMPRAS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6.171,81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FERNANDO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AMORIM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MEIO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4.022,42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HELVECIO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MIRANDA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2.524,81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FRANCISCO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PHELIPE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CUNHA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PAZ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3.986,96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MOREIRA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7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3.991,50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LAGES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GONÇALVES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5.338,29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GABRIELLE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BATISTA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EDUCADORA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4.597,41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GELSON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SANCHEZ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GIMENEZ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3.443,58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GILBERTO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ALMEIDA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PINTURA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4.576,91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GILSON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SANCHEZ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2.545,87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GRAZIELLE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FERREIRA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GUIMARÃES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ATENDIMENTO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1.840,32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GUILHERME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RENAN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DOMINGOS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ANTUNES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4004.06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HAROLDO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FINANCEIRO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5.644,96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HÉLIO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MENEZES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NETO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27.000,00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HOMERO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MARCIANO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VIEIRA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FILHO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2.524,81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ISABELA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SANTOS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COMUNICAÇÃO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COMUNICAÇÃO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4.874,45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JANAINA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FRANÇA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MELO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BIBLIOTECARIA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BIBLIOTECA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7.171,45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JANDERSON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BRASIL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PAIVA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ARTICULAÇÃO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REDE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CONEXÕES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MUSEUS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7.526,13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JANISON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ALMOXARIFADO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2.424,02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p>
      <w:pPr>
        <w:pStyle w:val="TableParagraph"/>
        <w:spacing w:after="0"/>
        <w:rPr>
          <w:sz w:val="16"/>
        </w:rPr>
        <w:sectPr>
          <w:type w:val="continuous"/>
          <w:pgSz w:w="20160" w:h="12240" w:orient="landscape"/>
          <w:pgMar w:top="1040" w:bottom="280" w:left="0" w:right="28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4726"/>
        <w:gridCol w:w="4330"/>
        <w:gridCol w:w="3511"/>
        <w:gridCol w:w="1260"/>
        <w:gridCol w:w="1324"/>
      </w:tblGrid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CARLOS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GABRIEL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6.914,04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JOSE</w:t>
            </w:r>
            <w:r>
              <w:rPr>
                <w:color w:val="3A3A3A"/>
                <w:spacing w:val="5"/>
                <w:sz w:val="16"/>
              </w:rPr>
              <w:t> </w:t>
            </w:r>
            <w:r>
              <w:rPr>
                <w:color w:val="3A3A3A"/>
                <w:sz w:val="16"/>
              </w:rPr>
              <w:t>VALDIR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ANZOLIM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12.754,93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JULIA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AQUINO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3.885,12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JUREMA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LETICIA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BERALDO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LEITE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CONSERVADORA</w:t>
            </w:r>
            <w:r>
              <w:rPr>
                <w:color w:val="3A3A3A"/>
                <w:spacing w:val="2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PLENO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5.762,77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KAUE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FURLAN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LORIANO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TEC.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CONS.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ACERVO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2.561,24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KENDELY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OLIVEIRA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ANALISTA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RH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JÚNIOR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RECURSOS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HUMANOS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3.815,73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197" w:hRule="atLeast"/>
        </w:trPr>
        <w:tc>
          <w:tcPr>
            <w:tcW w:w="1092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77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KEVIN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LUIS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NUNES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VIEIRA</w:t>
            </w:r>
          </w:p>
        </w:tc>
        <w:tc>
          <w:tcPr>
            <w:tcW w:w="4330" w:type="dxa"/>
          </w:tcPr>
          <w:p>
            <w:pPr>
              <w:pStyle w:val="TableParagraph"/>
              <w:spacing w:line="177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spacing w:line="177" w:lineRule="exact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2.121,56</w:t>
            </w:r>
          </w:p>
        </w:tc>
        <w:tc>
          <w:tcPr>
            <w:tcW w:w="1324" w:type="dxa"/>
          </w:tcPr>
          <w:p>
            <w:pPr>
              <w:pStyle w:val="TableParagraph"/>
              <w:spacing w:line="177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LEONARDO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HENRIQUE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CONCEIÇÃO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CORDEIRO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MENOR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APRENDIZ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APRENDIZES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1.518,00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APRENDIZ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LUCAS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EDUARDO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ELETRICISTA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ELETRICA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4.576,91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LUCIANO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ANDRADE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DOS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OFICIAL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MANUTENÇÃO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PREDIAL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3.564,66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MAKAYA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MAYUMA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BEDEL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EDITORIAL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6.896,12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MARCIA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CRISTINA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GABRIEL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RODRIGUES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SÊNIOR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5.301,77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MATHEUS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CARVALHO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COELHO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(ACOLHIMENTO)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ACOLHIMENTO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3.171,53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MAURICIO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SENA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MONTEIRO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MOISES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SOUZA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LIMA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VENDEDOR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4"/>
                <w:sz w:val="16"/>
              </w:rPr>
              <w:t>LOJA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2.545,87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PEDRO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DORES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2.524,81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RAPHAELLIE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LÁZARO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REZENDE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SILVA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MACIEL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EDUCADORA</w:t>
            </w:r>
            <w:r>
              <w:rPr>
                <w:color w:val="3A3A3A"/>
                <w:spacing w:val="15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5.361,18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RAYSSA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ADMINISTRATIVA(FINANCEIRA)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2.212,77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RENATO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FELIX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CONSERVADOR</w:t>
            </w:r>
            <w:r>
              <w:rPr>
                <w:color w:val="3A3A3A"/>
                <w:spacing w:val="1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SALVAGUARDA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7.508,24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RENEI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PEREIRA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MEDEIROS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</w:t>
            </w:r>
            <w:r>
              <w:rPr>
                <w:color w:val="3A3A3A"/>
                <w:spacing w:val="16"/>
                <w:sz w:val="16"/>
              </w:rPr>
              <w:t> </w:t>
            </w:r>
            <w:r>
              <w:rPr>
                <w:color w:val="3A3A3A"/>
                <w:sz w:val="16"/>
              </w:rPr>
              <w:t>ADMINISTRATIVO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55"/>
                <w:sz w:val="16"/>
              </w:rPr>
              <w:t> </w:t>
            </w:r>
            <w:r>
              <w:rPr>
                <w:color w:val="3A3A3A"/>
                <w:sz w:val="16"/>
              </w:rPr>
              <w:t>ADM.</w:t>
            </w:r>
            <w:r>
              <w:rPr>
                <w:color w:val="3A3A3A"/>
                <w:spacing w:val="5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FINANCEIRA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17.470,00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RODOLFO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ERNANI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BELTRÃO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ASSESSOR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PLANEJAMENTO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GESTÃO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ASSESSORIA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À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9.194,24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APARECIDA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COUTO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PANEJAMENTO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CURATORIAL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EXPOSIÇÕES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PROGRAMAÇÃO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VISUAL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6.322,20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ROSANGELA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OLIVEIRA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SANTOS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AUXILIAR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FACILITIES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2.931,33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RUBENS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z w:val="16"/>
              </w:rPr>
              <w:t>AURELIANO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ESTAGIÁRIO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ESTAGIARIOS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1.285,00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ESTAGIO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SAMUEL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ALEX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NASCIMENTO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MENDES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ENCARREGADO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FACILITIES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pacing w:val="-5"/>
                <w:sz w:val="16"/>
              </w:rPr>
              <w:t>TI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INFRAESTRUTURA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MEIO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5.584,61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SANDRA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MARA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SALLES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DIRETORA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DIRETORIA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EXECUTIVA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27.357,17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ESTATUTÁRIO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SERGIO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FRANCO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MARCENEIRO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MARCENARIA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6.914,04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SIDNEY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3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FERRER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SENIOR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7.171,45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195" w:hRule="atLeast"/>
        </w:trPr>
        <w:tc>
          <w:tcPr>
            <w:tcW w:w="1092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SIMEIA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MELLO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ARAUJO</w:t>
            </w:r>
          </w:p>
        </w:tc>
        <w:tc>
          <w:tcPr>
            <w:tcW w:w="4330" w:type="dxa"/>
          </w:tcPr>
          <w:p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NUCLEO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EDUCACAO</w:t>
            </w:r>
          </w:p>
        </w:tc>
        <w:tc>
          <w:tcPr>
            <w:tcW w:w="3511" w:type="dxa"/>
          </w:tcPr>
          <w:p>
            <w:pPr>
              <w:pStyle w:val="TableParagraph"/>
              <w:spacing w:line="175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12.754,93</w:t>
            </w:r>
          </w:p>
        </w:tc>
        <w:tc>
          <w:tcPr>
            <w:tcW w:w="1324" w:type="dxa"/>
          </w:tcPr>
          <w:p>
            <w:pPr>
              <w:pStyle w:val="TableParagraph"/>
              <w:spacing w:line="175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UILTON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GARCIA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CARDOSO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JUNIOR</w:t>
            </w:r>
          </w:p>
        </w:tc>
        <w:tc>
          <w:tcPr>
            <w:tcW w:w="4330" w:type="dxa"/>
          </w:tcPr>
          <w:p>
            <w:pPr>
              <w:pStyle w:val="TableParagraph"/>
              <w:spacing w:line="188" w:lineRule="exact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spacing w:line="188" w:lineRule="exact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spacing w:line="188" w:lineRule="exact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5.361,18</w:t>
            </w:r>
          </w:p>
        </w:tc>
        <w:tc>
          <w:tcPr>
            <w:tcW w:w="1324" w:type="dxa"/>
          </w:tcPr>
          <w:p>
            <w:pPr>
              <w:pStyle w:val="TableParagraph"/>
              <w:spacing w:line="188" w:lineRule="exact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VALDINEI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JUNQUEIRA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ASSISTENTE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TECNICO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MONTAGEM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5.028,02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7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WESLEY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z w:val="16"/>
              </w:rPr>
              <w:t>JOSÉ</w:t>
            </w:r>
            <w:r>
              <w:rPr>
                <w:color w:val="3A3A3A"/>
                <w:spacing w:val="6"/>
                <w:sz w:val="16"/>
              </w:rPr>
              <w:t> </w:t>
            </w:r>
            <w:r>
              <w:rPr>
                <w:color w:val="3A3A3A"/>
                <w:sz w:val="16"/>
              </w:rPr>
              <w:t>DA</w:t>
            </w:r>
            <w:r>
              <w:rPr>
                <w:color w:val="3A3A3A"/>
                <w:spacing w:val="7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SILVA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VIGIA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z w:val="16"/>
              </w:rPr>
              <w:t>VIGILANCIA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-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SEGURANÇA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2.439,03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WINDERSON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JESUS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GOMES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TÉCNICO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EM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DOCUMENTAÇÃO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ARQUIVO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DOCUMENTAÇÃO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4.313,00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YAO</w:t>
            </w:r>
            <w:r>
              <w:rPr>
                <w:color w:val="3A3A3A"/>
                <w:spacing w:val="9"/>
                <w:sz w:val="16"/>
              </w:rPr>
              <w:t> </w:t>
            </w:r>
            <w:r>
              <w:rPr>
                <w:color w:val="3A3A3A"/>
                <w:sz w:val="16"/>
              </w:rPr>
              <w:t>JEAN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z w:val="16"/>
              </w:rPr>
              <w:t>PIERRE</w:t>
            </w:r>
            <w:r>
              <w:rPr>
                <w:color w:val="3A3A3A"/>
                <w:spacing w:val="8"/>
                <w:sz w:val="16"/>
              </w:rPr>
              <w:t> </w:t>
            </w:r>
            <w:r>
              <w:rPr>
                <w:color w:val="3A3A3A"/>
                <w:sz w:val="16"/>
              </w:rPr>
              <w:t>BERANGER</w:t>
            </w:r>
            <w:r>
              <w:rPr>
                <w:color w:val="3A3A3A"/>
                <w:spacing w:val="10"/>
                <w:sz w:val="16"/>
              </w:rPr>
              <w:t> </w:t>
            </w:r>
            <w:r>
              <w:rPr>
                <w:color w:val="3A3A3A"/>
                <w:spacing w:val="-4"/>
                <w:sz w:val="16"/>
              </w:rPr>
              <w:t>KOFFI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EDUCADOR</w:t>
            </w:r>
            <w:r>
              <w:rPr>
                <w:color w:val="3A3A3A"/>
                <w:spacing w:val="14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BILINGUE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EDUCAÇÃO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5.338,29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  <w:tr>
        <w:trPr>
          <w:trHeight w:val="206" w:hRule="atLeast"/>
        </w:trPr>
        <w:tc>
          <w:tcPr>
            <w:tcW w:w="1092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mar/25</w:t>
            </w:r>
          </w:p>
        </w:tc>
        <w:tc>
          <w:tcPr>
            <w:tcW w:w="4726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ZELIA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RODRIGUES</w:t>
            </w:r>
            <w:r>
              <w:rPr>
                <w:color w:val="3A3A3A"/>
                <w:spacing w:val="12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PEIXOTO</w:t>
            </w:r>
          </w:p>
        </w:tc>
        <w:tc>
          <w:tcPr>
            <w:tcW w:w="43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3A3A3A"/>
                <w:sz w:val="16"/>
              </w:rPr>
              <w:t>COORDENADORA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DE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PRODUÇÃO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z w:val="16"/>
              </w:rPr>
              <w:t>E</w:t>
            </w:r>
            <w:r>
              <w:rPr>
                <w:color w:val="3A3A3A"/>
                <w:spacing w:val="11"/>
                <w:sz w:val="16"/>
              </w:rPr>
              <w:t> </w:t>
            </w:r>
            <w:r>
              <w:rPr>
                <w:color w:val="3A3A3A"/>
                <w:spacing w:val="-2"/>
                <w:sz w:val="16"/>
              </w:rPr>
              <w:t>PROGRAMAÇÃO</w:t>
            </w:r>
          </w:p>
        </w:tc>
        <w:tc>
          <w:tcPr>
            <w:tcW w:w="3511" w:type="dxa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CURATORIAL/PRODUÇÃO/PROGRAMAÇÃO</w:t>
            </w:r>
          </w:p>
        </w:tc>
        <w:tc>
          <w:tcPr>
            <w:tcW w:w="1260" w:type="dxa"/>
          </w:tcPr>
          <w:p>
            <w:pPr>
              <w:pStyle w:val="TableParagraph"/>
              <w:ind w:right="-15"/>
              <w:jc w:val="right"/>
              <w:rPr>
                <w:sz w:val="16"/>
              </w:rPr>
            </w:pPr>
            <w:r>
              <w:rPr>
                <w:color w:val="3A3A3A"/>
                <w:spacing w:val="-2"/>
                <w:sz w:val="16"/>
              </w:rPr>
              <w:t>11.511,67</w:t>
            </w:r>
          </w:p>
        </w:tc>
        <w:tc>
          <w:tcPr>
            <w:tcW w:w="1324" w:type="dxa"/>
          </w:tcPr>
          <w:p>
            <w:pPr>
              <w:pStyle w:val="TableParagraph"/>
              <w:ind w:left="29"/>
              <w:rPr>
                <w:sz w:val="16"/>
              </w:rPr>
            </w:pPr>
            <w:r>
              <w:rPr>
                <w:color w:val="3A3A3A"/>
                <w:spacing w:val="-5"/>
                <w:sz w:val="16"/>
              </w:rPr>
              <w:t>CLT</w:t>
            </w:r>
          </w:p>
        </w:tc>
      </w:tr>
    </w:tbl>
    <w:sectPr>
      <w:pgSz w:w="20160" w:h="12240" w:orient="landscape"/>
      <w:pgMar w:top="1040" w:bottom="280" w:left="0" w:right="2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7" w:lineRule="exact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Bernarda</dc:creator>
  <dcterms:created xsi:type="dcterms:W3CDTF">2025-03-31T20:42:06Z</dcterms:created>
  <dcterms:modified xsi:type="dcterms:W3CDTF">2025-03-31T20:42:06Z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Excel® para Microsoft 365</vt:lpwstr>
  </property>
</Properties>
</file>